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F2ABA" w14:textId="77777777" w:rsidR="007C5B24" w:rsidRDefault="0089420D" w:rsidP="00154A69">
      <w:pPr>
        <w:rPr>
          <w:rFonts w:ascii="Arial" w:hAnsi="Arial" w:cs="Arial"/>
          <w:b/>
          <w:sz w:val="28"/>
          <w:szCs w:val="28"/>
        </w:rPr>
      </w:pPr>
      <w:bookmarkStart w:id="0" w:name="_GoBack"/>
      <w:bookmarkEnd w:id="0"/>
      <w:r>
        <w:rPr>
          <w:noProof/>
        </w:rPr>
        <w:drawing>
          <wp:inline distT="0" distB="0" distL="0" distR="0" wp14:anchorId="619A1092" wp14:editId="6E7AA015">
            <wp:extent cx="5278120" cy="966416"/>
            <wp:effectExtent l="0" t="0" r="0" b="5715"/>
            <wp:docPr id="5" name="Picture 5" descr="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8120" cy="966416"/>
                    </a:xfrm>
                    <a:prstGeom prst="rect">
                      <a:avLst/>
                    </a:prstGeom>
                    <a:noFill/>
                    <a:ln>
                      <a:noFill/>
                    </a:ln>
                  </pic:spPr>
                </pic:pic>
              </a:graphicData>
            </a:graphic>
          </wp:inline>
        </w:drawing>
      </w:r>
    </w:p>
    <w:p w14:paraId="2C56FB90" w14:textId="727E41A0" w:rsidR="00DF7BF9" w:rsidRPr="00154A69" w:rsidRDefault="00346FFA" w:rsidP="0089420D">
      <w:pPr>
        <w:jc w:val="center"/>
        <w:rPr>
          <w:rFonts w:ascii="Arial" w:hAnsi="Arial" w:cs="Arial"/>
          <w:b/>
          <w:color w:val="000000" w:themeColor="text1"/>
          <w:sz w:val="28"/>
          <w:szCs w:val="28"/>
        </w:rPr>
      </w:pPr>
      <w:r>
        <w:rPr>
          <w:rFonts w:ascii="Arial" w:hAnsi="Arial" w:cs="Arial"/>
          <w:b/>
          <w:color w:val="000000" w:themeColor="text1"/>
          <w:sz w:val="28"/>
          <w:szCs w:val="28"/>
        </w:rPr>
        <w:t>Monitoring Checklist</w:t>
      </w:r>
      <w:r w:rsidR="000E4DB8">
        <w:rPr>
          <w:rFonts w:ascii="Arial" w:hAnsi="Arial" w:cs="Arial"/>
          <w:b/>
          <w:color w:val="000000" w:themeColor="text1"/>
          <w:sz w:val="28"/>
          <w:szCs w:val="28"/>
        </w:rPr>
        <w:t xml:space="preserve"> </w:t>
      </w:r>
      <w:r w:rsidR="00596F83">
        <w:rPr>
          <w:rFonts w:ascii="Arial" w:hAnsi="Arial" w:cs="Arial"/>
          <w:b/>
          <w:color w:val="000000" w:themeColor="text1"/>
          <w:sz w:val="28"/>
          <w:szCs w:val="28"/>
        </w:rPr>
        <w:t>–</w:t>
      </w:r>
      <w:r w:rsidR="000E4DB8">
        <w:rPr>
          <w:rFonts w:ascii="Arial" w:hAnsi="Arial" w:cs="Arial"/>
          <w:b/>
          <w:color w:val="000000" w:themeColor="text1"/>
          <w:sz w:val="28"/>
          <w:szCs w:val="28"/>
        </w:rPr>
        <w:t xml:space="preserve"> </w:t>
      </w:r>
      <w:r w:rsidR="00596F83">
        <w:rPr>
          <w:rFonts w:ascii="Arial" w:hAnsi="Arial" w:cs="Arial"/>
          <w:b/>
          <w:color w:val="000000" w:themeColor="text1"/>
          <w:sz w:val="28"/>
          <w:szCs w:val="28"/>
        </w:rPr>
        <w:t>Bingo in Alcohol Licensed Premises</w:t>
      </w:r>
    </w:p>
    <w:p w14:paraId="1FFD9390" w14:textId="77777777" w:rsidR="00CA1BAF" w:rsidRPr="00507A0B" w:rsidRDefault="00CA1BAF" w:rsidP="00BA15AF">
      <w:pPr>
        <w:rPr>
          <w:rFonts w:ascii="Arial" w:hAnsi="Arial" w:cs="Arial"/>
          <w:color w:val="000000" w:themeColor="text1"/>
          <w:sz w:val="22"/>
          <w:szCs w:val="22"/>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1"/>
        <w:gridCol w:w="3148"/>
        <w:gridCol w:w="3260"/>
      </w:tblGrid>
      <w:tr w:rsidR="00110968" w:rsidRPr="008E08E5" w14:paraId="4DE4AB68" w14:textId="77777777" w:rsidTr="00110968">
        <w:tc>
          <w:tcPr>
            <w:tcW w:w="10349" w:type="dxa"/>
            <w:gridSpan w:val="3"/>
          </w:tcPr>
          <w:p w14:paraId="5E12C364" w14:textId="77777777" w:rsidR="00110968" w:rsidRPr="008E08E5" w:rsidRDefault="00110968" w:rsidP="00BA15AF">
            <w:pPr>
              <w:rPr>
                <w:rFonts w:ascii="Arial" w:hAnsi="Arial" w:cs="Arial"/>
                <w:color w:val="000000" w:themeColor="text1"/>
                <w:sz w:val="22"/>
                <w:szCs w:val="22"/>
              </w:rPr>
            </w:pPr>
            <w:r w:rsidRPr="008E08E5">
              <w:rPr>
                <w:rFonts w:ascii="Arial" w:hAnsi="Arial" w:cs="Arial"/>
                <w:color w:val="000000" w:themeColor="text1"/>
                <w:sz w:val="22"/>
                <w:szCs w:val="22"/>
              </w:rPr>
              <w:t>Premises name and address</w:t>
            </w:r>
          </w:p>
          <w:p w14:paraId="10DEC97E" w14:textId="77777777" w:rsidR="00110968" w:rsidRPr="008E08E5" w:rsidRDefault="00110968" w:rsidP="00BA15AF">
            <w:pPr>
              <w:rPr>
                <w:rFonts w:ascii="Arial" w:hAnsi="Arial" w:cs="Arial"/>
                <w:color w:val="000000" w:themeColor="text1"/>
                <w:sz w:val="22"/>
                <w:szCs w:val="22"/>
              </w:rPr>
            </w:pPr>
          </w:p>
        </w:tc>
      </w:tr>
      <w:tr w:rsidR="00110968" w:rsidRPr="008E08E5" w14:paraId="07E6A474" w14:textId="77777777" w:rsidTr="00110968">
        <w:tc>
          <w:tcPr>
            <w:tcW w:w="3941" w:type="dxa"/>
          </w:tcPr>
          <w:p w14:paraId="58909D4E" w14:textId="77777777" w:rsidR="00110968" w:rsidRPr="008E08E5" w:rsidRDefault="00110968" w:rsidP="00BA15AF">
            <w:pPr>
              <w:rPr>
                <w:rFonts w:ascii="Arial" w:hAnsi="Arial" w:cs="Arial"/>
                <w:color w:val="000000" w:themeColor="text1"/>
                <w:sz w:val="22"/>
                <w:szCs w:val="22"/>
              </w:rPr>
            </w:pPr>
            <w:r w:rsidRPr="008E08E5">
              <w:rPr>
                <w:rFonts w:ascii="Arial" w:hAnsi="Arial" w:cs="Arial"/>
                <w:color w:val="000000" w:themeColor="text1"/>
                <w:sz w:val="22"/>
                <w:szCs w:val="22"/>
              </w:rPr>
              <w:t>Premises person(s) present</w:t>
            </w:r>
          </w:p>
          <w:p w14:paraId="3EEFA216" w14:textId="77777777" w:rsidR="00110968" w:rsidRPr="008E08E5" w:rsidRDefault="00110968" w:rsidP="00BA15AF">
            <w:pPr>
              <w:rPr>
                <w:rFonts w:ascii="Arial" w:hAnsi="Arial" w:cs="Arial"/>
                <w:color w:val="000000" w:themeColor="text1"/>
                <w:sz w:val="22"/>
                <w:szCs w:val="22"/>
              </w:rPr>
            </w:pPr>
          </w:p>
        </w:tc>
        <w:tc>
          <w:tcPr>
            <w:tcW w:w="6408" w:type="dxa"/>
            <w:gridSpan w:val="2"/>
          </w:tcPr>
          <w:p w14:paraId="0A29FD4A" w14:textId="77777777" w:rsidR="00110968" w:rsidRPr="008E08E5" w:rsidRDefault="00110968" w:rsidP="00BA15AF">
            <w:pPr>
              <w:rPr>
                <w:rFonts w:ascii="Arial" w:hAnsi="Arial" w:cs="Arial"/>
                <w:color w:val="000000" w:themeColor="text1"/>
                <w:sz w:val="22"/>
                <w:szCs w:val="22"/>
              </w:rPr>
            </w:pPr>
          </w:p>
        </w:tc>
      </w:tr>
      <w:tr w:rsidR="00110968" w:rsidRPr="008E08E5" w14:paraId="784F5660" w14:textId="77777777" w:rsidTr="00110968">
        <w:tc>
          <w:tcPr>
            <w:tcW w:w="3941" w:type="dxa"/>
          </w:tcPr>
          <w:p w14:paraId="363F9BD5" w14:textId="77777777" w:rsidR="00110968" w:rsidRPr="008E08E5" w:rsidRDefault="00110968" w:rsidP="00BA15AF">
            <w:pPr>
              <w:rPr>
                <w:rFonts w:ascii="Arial" w:hAnsi="Arial" w:cs="Arial"/>
                <w:color w:val="000000" w:themeColor="text1"/>
                <w:sz w:val="22"/>
                <w:szCs w:val="22"/>
              </w:rPr>
            </w:pPr>
            <w:r w:rsidRPr="008E08E5">
              <w:rPr>
                <w:rFonts w:ascii="Arial" w:hAnsi="Arial" w:cs="Arial"/>
                <w:color w:val="000000" w:themeColor="text1"/>
                <w:sz w:val="22"/>
                <w:szCs w:val="22"/>
              </w:rPr>
              <w:t>Authorised Officer(s)</w:t>
            </w:r>
          </w:p>
          <w:p w14:paraId="4149FBDE" w14:textId="77777777" w:rsidR="00110968" w:rsidRPr="008E08E5" w:rsidRDefault="00110968" w:rsidP="00BA15AF">
            <w:pPr>
              <w:rPr>
                <w:rFonts w:ascii="Arial" w:hAnsi="Arial" w:cs="Arial"/>
                <w:color w:val="000000" w:themeColor="text1"/>
                <w:sz w:val="22"/>
                <w:szCs w:val="22"/>
              </w:rPr>
            </w:pPr>
          </w:p>
        </w:tc>
        <w:tc>
          <w:tcPr>
            <w:tcW w:w="6408" w:type="dxa"/>
            <w:gridSpan w:val="2"/>
          </w:tcPr>
          <w:p w14:paraId="4E50440C" w14:textId="77777777" w:rsidR="00110968" w:rsidRPr="008E08E5" w:rsidRDefault="00110968" w:rsidP="00BA15AF">
            <w:pPr>
              <w:rPr>
                <w:rFonts w:ascii="Arial" w:hAnsi="Arial" w:cs="Arial"/>
                <w:color w:val="000000" w:themeColor="text1"/>
                <w:sz w:val="22"/>
                <w:szCs w:val="22"/>
              </w:rPr>
            </w:pPr>
          </w:p>
        </w:tc>
      </w:tr>
      <w:tr w:rsidR="00110968" w:rsidRPr="008E08E5" w14:paraId="0A82F969" w14:textId="77777777" w:rsidTr="00110968">
        <w:tc>
          <w:tcPr>
            <w:tcW w:w="3941" w:type="dxa"/>
          </w:tcPr>
          <w:p w14:paraId="16B18ECC" w14:textId="77777777" w:rsidR="00110968" w:rsidRPr="008E08E5" w:rsidRDefault="00110968" w:rsidP="00BA15AF">
            <w:pPr>
              <w:rPr>
                <w:rFonts w:ascii="Arial" w:hAnsi="Arial" w:cs="Arial"/>
                <w:color w:val="000000" w:themeColor="text1"/>
                <w:sz w:val="22"/>
                <w:szCs w:val="22"/>
              </w:rPr>
            </w:pPr>
            <w:r w:rsidRPr="008E08E5">
              <w:rPr>
                <w:rFonts w:ascii="Arial" w:hAnsi="Arial" w:cs="Arial"/>
                <w:color w:val="000000" w:themeColor="text1"/>
                <w:sz w:val="22"/>
                <w:szCs w:val="22"/>
              </w:rPr>
              <w:t>Signature of Authorised Officer(s)</w:t>
            </w:r>
          </w:p>
        </w:tc>
        <w:tc>
          <w:tcPr>
            <w:tcW w:w="6408" w:type="dxa"/>
            <w:gridSpan w:val="2"/>
          </w:tcPr>
          <w:p w14:paraId="34BFED92" w14:textId="77777777" w:rsidR="00110968" w:rsidRPr="008E08E5" w:rsidRDefault="00110968" w:rsidP="00BA15AF">
            <w:pPr>
              <w:rPr>
                <w:rFonts w:ascii="Arial" w:hAnsi="Arial" w:cs="Arial"/>
                <w:color w:val="000000" w:themeColor="text1"/>
                <w:sz w:val="22"/>
                <w:szCs w:val="22"/>
              </w:rPr>
            </w:pPr>
          </w:p>
          <w:p w14:paraId="4209BC20" w14:textId="77777777" w:rsidR="00110968" w:rsidRPr="008E08E5" w:rsidRDefault="00110968" w:rsidP="00BA15AF">
            <w:pPr>
              <w:rPr>
                <w:rFonts w:ascii="Arial" w:hAnsi="Arial" w:cs="Arial"/>
                <w:color w:val="000000" w:themeColor="text1"/>
                <w:sz w:val="22"/>
                <w:szCs w:val="22"/>
              </w:rPr>
            </w:pPr>
          </w:p>
        </w:tc>
      </w:tr>
      <w:tr w:rsidR="00110968" w:rsidRPr="008E08E5" w14:paraId="355B7EF7" w14:textId="77777777" w:rsidTr="00110968">
        <w:tc>
          <w:tcPr>
            <w:tcW w:w="3941" w:type="dxa"/>
          </w:tcPr>
          <w:p w14:paraId="5DA6E631" w14:textId="77777777" w:rsidR="00110968" w:rsidRPr="008E08E5" w:rsidRDefault="00110968" w:rsidP="00BA15AF">
            <w:pPr>
              <w:rPr>
                <w:rFonts w:ascii="Arial" w:hAnsi="Arial" w:cs="Arial"/>
                <w:color w:val="000000" w:themeColor="text1"/>
                <w:sz w:val="22"/>
                <w:szCs w:val="22"/>
              </w:rPr>
            </w:pPr>
            <w:r w:rsidRPr="008E08E5">
              <w:rPr>
                <w:rFonts w:ascii="Arial" w:hAnsi="Arial" w:cs="Arial"/>
                <w:color w:val="000000" w:themeColor="text1"/>
                <w:sz w:val="22"/>
                <w:szCs w:val="22"/>
              </w:rPr>
              <w:t>Date and time of the assessment</w:t>
            </w:r>
          </w:p>
        </w:tc>
        <w:tc>
          <w:tcPr>
            <w:tcW w:w="6408" w:type="dxa"/>
            <w:gridSpan w:val="2"/>
          </w:tcPr>
          <w:p w14:paraId="66D9D6B7" w14:textId="77777777" w:rsidR="00110968" w:rsidRPr="008E08E5" w:rsidRDefault="00110968" w:rsidP="00BA15AF">
            <w:pPr>
              <w:rPr>
                <w:rFonts w:ascii="Arial" w:hAnsi="Arial" w:cs="Arial"/>
                <w:color w:val="000000" w:themeColor="text1"/>
                <w:sz w:val="22"/>
                <w:szCs w:val="22"/>
              </w:rPr>
            </w:pPr>
          </w:p>
          <w:p w14:paraId="4E0F206B" w14:textId="77777777" w:rsidR="00110968" w:rsidRPr="008E08E5" w:rsidRDefault="00110968" w:rsidP="00BA15AF">
            <w:pPr>
              <w:rPr>
                <w:rFonts w:ascii="Arial" w:hAnsi="Arial" w:cs="Arial"/>
                <w:color w:val="000000" w:themeColor="text1"/>
                <w:sz w:val="22"/>
                <w:szCs w:val="22"/>
              </w:rPr>
            </w:pPr>
          </w:p>
        </w:tc>
      </w:tr>
      <w:tr w:rsidR="00110968" w:rsidRPr="008E08E5" w14:paraId="7E2F4F03" w14:textId="77777777" w:rsidTr="00110968">
        <w:tc>
          <w:tcPr>
            <w:tcW w:w="7089" w:type="dxa"/>
            <w:gridSpan w:val="2"/>
            <w:shd w:val="clear" w:color="auto" w:fill="BFBFBF" w:themeFill="background1" w:themeFillShade="BF"/>
          </w:tcPr>
          <w:p w14:paraId="12229842" w14:textId="77777777" w:rsidR="00110968" w:rsidRPr="008E08E5" w:rsidRDefault="00110968" w:rsidP="005451A5">
            <w:pPr>
              <w:rPr>
                <w:rFonts w:ascii="Arial" w:hAnsi="Arial" w:cs="Arial"/>
                <w:color w:val="000000" w:themeColor="text1"/>
                <w:sz w:val="22"/>
                <w:szCs w:val="22"/>
              </w:rPr>
            </w:pPr>
          </w:p>
        </w:tc>
        <w:tc>
          <w:tcPr>
            <w:tcW w:w="3260" w:type="dxa"/>
            <w:shd w:val="clear" w:color="auto" w:fill="BFBFBF" w:themeFill="background1" w:themeFillShade="BF"/>
          </w:tcPr>
          <w:p w14:paraId="5437DD3D" w14:textId="5D7E9714" w:rsidR="00110968" w:rsidRPr="008E08E5" w:rsidRDefault="00901EB0" w:rsidP="005451A5">
            <w:pPr>
              <w:rPr>
                <w:rFonts w:ascii="Arial" w:hAnsi="Arial" w:cs="Arial"/>
                <w:color w:val="000000" w:themeColor="text1"/>
                <w:sz w:val="22"/>
                <w:szCs w:val="22"/>
              </w:rPr>
            </w:pPr>
            <w:r>
              <w:rPr>
                <w:rFonts w:ascii="Arial" w:hAnsi="Arial" w:cs="Arial"/>
                <w:color w:val="000000" w:themeColor="text1"/>
                <w:sz w:val="22"/>
                <w:szCs w:val="22"/>
              </w:rPr>
              <w:t>Page Numbers</w:t>
            </w:r>
          </w:p>
        </w:tc>
      </w:tr>
      <w:tr w:rsidR="00110968" w:rsidRPr="008E08E5" w14:paraId="227A043E" w14:textId="77777777" w:rsidTr="00110968">
        <w:tc>
          <w:tcPr>
            <w:tcW w:w="7089" w:type="dxa"/>
            <w:gridSpan w:val="2"/>
          </w:tcPr>
          <w:p w14:paraId="77F72ED5" w14:textId="28027118" w:rsidR="00110968" w:rsidRPr="008E08E5" w:rsidRDefault="00986F5D" w:rsidP="00C67F4B">
            <w:pPr>
              <w:tabs>
                <w:tab w:val="left" w:pos="620"/>
                <w:tab w:val="left" w:pos="4290"/>
              </w:tabs>
              <w:ind w:left="720"/>
              <w:contextualSpacing/>
              <w:rPr>
                <w:rFonts w:ascii="Arial" w:hAnsi="Arial" w:cs="Arial"/>
                <w:color w:val="000000" w:themeColor="text1"/>
                <w:sz w:val="22"/>
                <w:szCs w:val="22"/>
              </w:rPr>
            </w:pPr>
            <w:r>
              <w:rPr>
                <w:rFonts w:ascii="Arial" w:hAnsi="Arial" w:cs="Arial"/>
                <w:color w:val="000000" w:themeColor="text1"/>
                <w:sz w:val="22"/>
                <w:szCs w:val="22"/>
              </w:rPr>
              <w:t xml:space="preserve">Section 1 - </w:t>
            </w:r>
            <w:r w:rsidR="00110968" w:rsidRPr="008E08E5">
              <w:rPr>
                <w:rFonts w:ascii="Arial" w:hAnsi="Arial" w:cs="Arial"/>
                <w:color w:val="000000" w:themeColor="text1"/>
                <w:sz w:val="22"/>
                <w:szCs w:val="22"/>
              </w:rPr>
              <w:t>Pre-Assessment Checks</w:t>
            </w:r>
          </w:p>
        </w:tc>
        <w:tc>
          <w:tcPr>
            <w:tcW w:w="3260" w:type="dxa"/>
          </w:tcPr>
          <w:p w14:paraId="60CC8E3F" w14:textId="5C76B5AD" w:rsidR="00110968" w:rsidRPr="008E08E5" w:rsidRDefault="00901EB0" w:rsidP="005451A5">
            <w:pPr>
              <w:rPr>
                <w:rFonts w:ascii="Arial" w:hAnsi="Arial" w:cs="Arial"/>
                <w:color w:val="000000" w:themeColor="text1"/>
                <w:sz w:val="22"/>
                <w:szCs w:val="22"/>
              </w:rPr>
            </w:pPr>
            <w:r>
              <w:rPr>
                <w:rFonts w:ascii="Arial" w:hAnsi="Arial" w:cs="Arial"/>
                <w:color w:val="000000" w:themeColor="text1"/>
                <w:sz w:val="22"/>
                <w:szCs w:val="22"/>
              </w:rPr>
              <w:t>1</w:t>
            </w:r>
          </w:p>
        </w:tc>
      </w:tr>
      <w:tr w:rsidR="00110968" w:rsidRPr="008E08E5" w14:paraId="6D5EE39F" w14:textId="77777777" w:rsidTr="00110968">
        <w:tc>
          <w:tcPr>
            <w:tcW w:w="7089" w:type="dxa"/>
            <w:gridSpan w:val="2"/>
          </w:tcPr>
          <w:p w14:paraId="794E6173" w14:textId="35B7D5A7" w:rsidR="00110968" w:rsidRPr="008E08E5" w:rsidRDefault="00986F5D" w:rsidP="00C67F4B">
            <w:pPr>
              <w:tabs>
                <w:tab w:val="left" w:pos="4290"/>
              </w:tabs>
              <w:ind w:left="720"/>
              <w:contextualSpacing/>
              <w:rPr>
                <w:rFonts w:ascii="Arial" w:hAnsi="Arial" w:cs="Arial"/>
                <w:color w:val="000000" w:themeColor="text1"/>
                <w:sz w:val="22"/>
                <w:szCs w:val="22"/>
              </w:rPr>
            </w:pPr>
            <w:r>
              <w:rPr>
                <w:rFonts w:ascii="Arial" w:hAnsi="Arial" w:cs="Arial"/>
                <w:sz w:val="22"/>
                <w:szCs w:val="22"/>
              </w:rPr>
              <w:t xml:space="preserve">Section 2 - </w:t>
            </w:r>
            <w:r w:rsidR="00C67F4B">
              <w:rPr>
                <w:rFonts w:ascii="Arial" w:hAnsi="Arial" w:cs="Arial"/>
                <w:sz w:val="22"/>
                <w:szCs w:val="22"/>
              </w:rPr>
              <w:t xml:space="preserve">Part A - </w:t>
            </w:r>
            <w:r w:rsidR="00110968" w:rsidRPr="008E08E5">
              <w:rPr>
                <w:rFonts w:ascii="Arial" w:hAnsi="Arial" w:cs="Arial"/>
                <w:sz w:val="22"/>
                <w:szCs w:val="22"/>
              </w:rPr>
              <w:t xml:space="preserve">Exempt Gaming </w:t>
            </w:r>
            <w:r w:rsidR="000960D4">
              <w:rPr>
                <w:rFonts w:ascii="Arial" w:hAnsi="Arial" w:cs="Arial"/>
                <w:sz w:val="22"/>
                <w:szCs w:val="22"/>
              </w:rPr>
              <w:t>conditions</w:t>
            </w:r>
          </w:p>
        </w:tc>
        <w:tc>
          <w:tcPr>
            <w:tcW w:w="3260" w:type="dxa"/>
          </w:tcPr>
          <w:p w14:paraId="4EFD7ADA" w14:textId="51249EC4" w:rsidR="00110968" w:rsidRPr="008E08E5" w:rsidRDefault="00901EB0" w:rsidP="005451A5">
            <w:pPr>
              <w:rPr>
                <w:rFonts w:ascii="Arial" w:hAnsi="Arial" w:cs="Arial"/>
                <w:color w:val="000000" w:themeColor="text1"/>
                <w:sz w:val="22"/>
                <w:szCs w:val="22"/>
              </w:rPr>
            </w:pPr>
            <w:r>
              <w:rPr>
                <w:rFonts w:ascii="Arial" w:hAnsi="Arial" w:cs="Arial"/>
                <w:color w:val="000000" w:themeColor="text1"/>
                <w:sz w:val="22"/>
                <w:szCs w:val="22"/>
              </w:rPr>
              <w:t>2</w:t>
            </w:r>
          </w:p>
        </w:tc>
      </w:tr>
      <w:tr w:rsidR="000960D4" w:rsidRPr="008E08E5" w14:paraId="7CC958DE" w14:textId="77777777" w:rsidTr="00110968">
        <w:tc>
          <w:tcPr>
            <w:tcW w:w="7089" w:type="dxa"/>
            <w:gridSpan w:val="2"/>
          </w:tcPr>
          <w:p w14:paraId="6353B393" w14:textId="77B4A1BC" w:rsidR="000960D4" w:rsidRPr="008E08E5" w:rsidRDefault="00986F5D" w:rsidP="00C67F4B">
            <w:pPr>
              <w:tabs>
                <w:tab w:val="left" w:pos="4290"/>
              </w:tabs>
              <w:ind w:left="720"/>
              <w:contextualSpacing/>
              <w:rPr>
                <w:rFonts w:ascii="Arial" w:hAnsi="Arial" w:cs="Arial"/>
                <w:sz w:val="22"/>
                <w:szCs w:val="22"/>
              </w:rPr>
            </w:pPr>
            <w:r>
              <w:rPr>
                <w:rFonts w:ascii="Arial" w:hAnsi="Arial" w:cs="Arial"/>
                <w:sz w:val="22"/>
                <w:szCs w:val="22"/>
              </w:rPr>
              <w:t xml:space="preserve">Section 2 - </w:t>
            </w:r>
            <w:r w:rsidR="00C67F4B">
              <w:rPr>
                <w:rFonts w:ascii="Arial" w:hAnsi="Arial" w:cs="Arial"/>
                <w:sz w:val="22"/>
                <w:szCs w:val="22"/>
              </w:rPr>
              <w:t xml:space="preserve">Part B - </w:t>
            </w:r>
            <w:r w:rsidR="000960D4" w:rsidRPr="000960D4">
              <w:rPr>
                <w:rFonts w:ascii="Arial" w:hAnsi="Arial" w:cs="Arial"/>
                <w:sz w:val="22"/>
                <w:szCs w:val="22"/>
              </w:rPr>
              <w:t>Code of Practice</w:t>
            </w:r>
          </w:p>
        </w:tc>
        <w:tc>
          <w:tcPr>
            <w:tcW w:w="3260" w:type="dxa"/>
          </w:tcPr>
          <w:p w14:paraId="1D1D0158" w14:textId="7CE829F7" w:rsidR="000960D4" w:rsidRPr="008E08E5" w:rsidRDefault="00901EB0" w:rsidP="005451A5">
            <w:pPr>
              <w:rPr>
                <w:rFonts w:ascii="Arial" w:hAnsi="Arial" w:cs="Arial"/>
                <w:color w:val="000000" w:themeColor="text1"/>
                <w:sz w:val="22"/>
                <w:szCs w:val="22"/>
              </w:rPr>
            </w:pPr>
            <w:r>
              <w:rPr>
                <w:rFonts w:ascii="Arial" w:hAnsi="Arial" w:cs="Arial"/>
                <w:color w:val="000000" w:themeColor="text1"/>
                <w:sz w:val="22"/>
                <w:szCs w:val="22"/>
              </w:rPr>
              <w:t>3</w:t>
            </w:r>
            <w:r w:rsidR="00C33FCF">
              <w:rPr>
                <w:rFonts w:ascii="Arial" w:hAnsi="Arial" w:cs="Arial"/>
                <w:color w:val="000000" w:themeColor="text1"/>
                <w:sz w:val="22"/>
                <w:szCs w:val="22"/>
              </w:rPr>
              <w:t xml:space="preserve"> - 4</w:t>
            </w:r>
          </w:p>
        </w:tc>
      </w:tr>
      <w:tr w:rsidR="00110968" w:rsidRPr="008E08E5" w14:paraId="22A67104" w14:textId="77777777" w:rsidTr="00110968">
        <w:tc>
          <w:tcPr>
            <w:tcW w:w="7089" w:type="dxa"/>
            <w:gridSpan w:val="2"/>
          </w:tcPr>
          <w:p w14:paraId="070385B1" w14:textId="3721FEE1" w:rsidR="00110968" w:rsidRPr="008E08E5" w:rsidRDefault="00986F5D" w:rsidP="00C67F4B">
            <w:pPr>
              <w:ind w:left="720"/>
              <w:contextualSpacing/>
              <w:rPr>
                <w:rFonts w:ascii="Arial" w:hAnsi="Arial" w:cs="Arial"/>
                <w:color w:val="000000" w:themeColor="text1"/>
                <w:sz w:val="22"/>
                <w:szCs w:val="22"/>
              </w:rPr>
            </w:pPr>
            <w:r>
              <w:rPr>
                <w:rFonts w:ascii="Arial" w:hAnsi="Arial" w:cs="Arial"/>
                <w:color w:val="000000" w:themeColor="text1"/>
                <w:sz w:val="22"/>
                <w:szCs w:val="22"/>
              </w:rPr>
              <w:t xml:space="preserve">Section 3 – </w:t>
            </w:r>
            <w:r w:rsidR="00205CB0">
              <w:rPr>
                <w:rFonts w:ascii="Arial" w:hAnsi="Arial" w:cs="Arial"/>
                <w:color w:val="000000" w:themeColor="text1"/>
                <w:sz w:val="22"/>
                <w:szCs w:val="22"/>
              </w:rPr>
              <w:t xml:space="preserve">Operating </w:t>
            </w:r>
            <w:r w:rsidR="00901EB0">
              <w:rPr>
                <w:rFonts w:ascii="Arial" w:hAnsi="Arial" w:cs="Arial"/>
                <w:color w:val="000000" w:themeColor="text1"/>
                <w:sz w:val="22"/>
                <w:szCs w:val="22"/>
              </w:rPr>
              <w:t xml:space="preserve">Licence </w:t>
            </w:r>
            <w:r w:rsidR="00C33FCF">
              <w:rPr>
                <w:rFonts w:ascii="Arial" w:hAnsi="Arial" w:cs="Arial"/>
                <w:color w:val="000000" w:themeColor="text1"/>
                <w:sz w:val="22"/>
                <w:szCs w:val="22"/>
              </w:rPr>
              <w:t>Codes and Conditions</w:t>
            </w:r>
          </w:p>
        </w:tc>
        <w:tc>
          <w:tcPr>
            <w:tcW w:w="3260" w:type="dxa"/>
          </w:tcPr>
          <w:p w14:paraId="2D2C96EB" w14:textId="1AF5A9CD" w:rsidR="00110968" w:rsidRPr="008E08E5" w:rsidRDefault="00C33FCF" w:rsidP="005451A5">
            <w:pPr>
              <w:rPr>
                <w:rFonts w:ascii="Arial" w:hAnsi="Arial" w:cs="Arial"/>
                <w:color w:val="000000" w:themeColor="text1"/>
                <w:sz w:val="22"/>
                <w:szCs w:val="22"/>
              </w:rPr>
            </w:pPr>
            <w:r>
              <w:rPr>
                <w:rFonts w:ascii="Arial" w:hAnsi="Arial" w:cs="Arial"/>
                <w:color w:val="000000" w:themeColor="text1"/>
                <w:sz w:val="22"/>
                <w:szCs w:val="22"/>
              </w:rPr>
              <w:t>5 - 6</w:t>
            </w:r>
          </w:p>
        </w:tc>
      </w:tr>
      <w:tr w:rsidR="00986F5D" w:rsidRPr="008E08E5" w14:paraId="5742A58C" w14:textId="77777777" w:rsidTr="00110968">
        <w:tc>
          <w:tcPr>
            <w:tcW w:w="7089" w:type="dxa"/>
            <w:gridSpan w:val="2"/>
          </w:tcPr>
          <w:p w14:paraId="0A13F652" w14:textId="4C912D84" w:rsidR="00986F5D" w:rsidRDefault="00986F5D" w:rsidP="00C67F4B">
            <w:pPr>
              <w:ind w:left="720"/>
              <w:contextualSpacing/>
              <w:rPr>
                <w:rFonts w:ascii="Arial" w:hAnsi="Arial" w:cs="Arial"/>
                <w:color w:val="000000" w:themeColor="text1"/>
                <w:sz w:val="22"/>
                <w:szCs w:val="22"/>
              </w:rPr>
            </w:pPr>
            <w:r>
              <w:rPr>
                <w:rFonts w:ascii="Arial" w:hAnsi="Arial" w:cs="Arial"/>
                <w:color w:val="000000" w:themeColor="text1"/>
                <w:sz w:val="22"/>
                <w:szCs w:val="22"/>
              </w:rPr>
              <w:t xml:space="preserve">Section 4 </w:t>
            </w:r>
            <w:r w:rsidR="00C33FCF">
              <w:rPr>
                <w:rFonts w:ascii="Arial" w:hAnsi="Arial" w:cs="Arial"/>
                <w:color w:val="000000" w:themeColor="text1"/>
                <w:sz w:val="22"/>
                <w:szCs w:val="22"/>
              </w:rPr>
              <w:t>–</w:t>
            </w:r>
            <w:r>
              <w:rPr>
                <w:rFonts w:ascii="Arial" w:hAnsi="Arial" w:cs="Arial"/>
                <w:color w:val="000000" w:themeColor="text1"/>
                <w:sz w:val="22"/>
                <w:szCs w:val="22"/>
              </w:rPr>
              <w:t xml:space="preserve"> </w:t>
            </w:r>
            <w:r w:rsidR="00C33FCF">
              <w:rPr>
                <w:rFonts w:ascii="Arial" w:hAnsi="Arial" w:cs="Arial"/>
                <w:color w:val="000000" w:themeColor="text1"/>
                <w:sz w:val="22"/>
                <w:szCs w:val="22"/>
              </w:rPr>
              <w:t>Temporary Use Notice</w:t>
            </w:r>
          </w:p>
        </w:tc>
        <w:tc>
          <w:tcPr>
            <w:tcW w:w="3260" w:type="dxa"/>
          </w:tcPr>
          <w:p w14:paraId="3ADD4F94" w14:textId="1DFF8D15" w:rsidR="00986F5D" w:rsidRPr="008E08E5" w:rsidRDefault="006630F9" w:rsidP="005451A5">
            <w:pPr>
              <w:rPr>
                <w:rFonts w:ascii="Arial" w:hAnsi="Arial" w:cs="Arial"/>
                <w:color w:val="000000" w:themeColor="text1"/>
                <w:sz w:val="22"/>
                <w:szCs w:val="22"/>
              </w:rPr>
            </w:pPr>
            <w:r>
              <w:rPr>
                <w:rFonts w:ascii="Arial" w:hAnsi="Arial" w:cs="Arial"/>
                <w:color w:val="000000" w:themeColor="text1"/>
                <w:sz w:val="22"/>
                <w:szCs w:val="22"/>
              </w:rPr>
              <w:t>6</w:t>
            </w:r>
            <w:r w:rsidR="00205CB0">
              <w:rPr>
                <w:rFonts w:ascii="Arial" w:hAnsi="Arial" w:cs="Arial"/>
                <w:color w:val="000000" w:themeColor="text1"/>
                <w:sz w:val="22"/>
                <w:szCs w:val="22"/>
              </w:rPr>
              <w:t xml:space="preserve"> -7</w:t>
            </w:r>
          </w:p>
        </w:tc>
      </w:tr>
      <w:tr w:rsidR="00C33FCF" w:rsidRPr="008E08E5" w14:paraId="18240D5F" w14:textId="77777777" w:rsidTr="00110968">
        <w:tc>
          <w:tcPr>
            <w:tcW w:w="7089" w:type="dxa"/>
            <w:gridSpan w:val="2"/>
          </w:tcPr>
          <w:p w14:paraId="3019D838" w14:textId="4200C015" w:rsidR="00C33FCF" w:rsidRDefault="00C33FCF" w:rsidP="00C67F4B">
            <w:pPr>
              <w:ind w:left="720"/>
              <w:contextualSpacing/>
              <w:rPr>
                <w:rFonts w:ascii="Arial" w:hAnsi="Arial" w:cs="Arial"/>
                <w:color w:val="000000" w:themeColor="text1"/>
                <w:sz w:val="22"/>
                <w:szCs w:val="22"/>
              </w:rPr>
            </w:pPr>
            <w:r>
              <w:rPr>
                <w:rFonts w:ascii="Arial" w:hAnsi="Arial" w:cs="Arial"/>
                <w:color w:val="000000" w:themeColor="text1"/>
                <w:sz w:val="22"/>
                <w:szCs w:val="22"/>
              </w:rPr>
              <w:t>Section 5 – Action Points</w:t>
            </w:r>
          </w:p>
        </w:tc>
        <w:tc>
          <w:tcPr>
            <w:tcW w:w="3260" w:type="dxa"/>
          </w:tcPr>
          <w:p w14:paraId="6A88AB64" w14:textId="70317DC3" w:rsidR="00C33FCF" w:rsidRDefault="006630F9" w:rsidP="005451A5">
            <w:pPr>
              <w:rPr>
                <w:rFonts w:ascii="Arial" w:hAnsi="Arial" w:cs="Arial"/>
                <w:color w:val="000000" w:themeColor="text1"/>
                <w:sz w:val="22"/>
                <w:szCs w:val="22"/>
              </w:rPr>
            </w:pPr>
            <w:r>
              <w:rPr>
                <w:rFonts w:ascii="Arial" w:hAnsi="Arial" w:cs="Arial"/>
                <w:color w:val="000000" w:themeColor="text1"/>
                <w:sz w:val="22"/>
                <w:szCs w:val="22"/>
              </w:rPr>
              <w:t>7</w:t>
            </w:r>
          </w:p>
        </w:tc>
      </w:tr>
    </w:tbl>
    <w:p w14:paraId="664A7068" w14:textId="77777777" w:rsidR="00154A69" w:rsidRPr="008E08E5" w:rsidRDefault="00154A69" w:rsidP="00BA15AF">
      <w:pPr>
        <w:spacing w:line="360" w:lineRule="auto"/>
        <w:rPr>
          <w:rFonts w:ascii="Arial" w:hAnsi="Arial" w:cs="Arial"/>
          <w:color w:val="000000" w:themeColor="text1"/>
          <w:sz w:val="22"/>
          <w:szCs w:val="22"/>
        </w:rPr>
      </w:pPr>
    </w:p>
    <w:tbl>
      <w:tblPr>
        <w:tblStyle w:val="TableGrid3"/>
        <w:tblW w:w="10349" w:type="dxa"/>
        <w:tblInd w:w="-998" w:type="dxa"/>
        <w:tblLook w:val="04A0" w:firstRow="1" w:lastRow="0" w:firstColumn="1" w:lastColumn="0" w:noHBand="0" w:noVBand="1"/>
      </w:tblPr>
      <w:tblGrid>
        <w:gridCol w:w="10349"/>
      </w:tblGrid>
      <w:tr w:rsidR="00666C8B" w:rsidRPr="008E08E5" w14:paraId="03AFF5F2" w14:textId="77777777" w:rsidTr="000E4DB8">
        <w:trPr>
          <w:trHeight w:val="481"/>
        </w:trPr>
        <w:tc>
          <w:tcPr>
            <w:tcW w:w="10349" w:type="dxa"/>
            <w:shd w:val="clear" w:color="auto" w:fill="A6A6A6" w:themeFill="background1" w:themeFillShade="A6"/>
          </w:tcPr>
          <w:p w14:paraId="00FB6175" w14:textId="004F613B" w:rsidR="006630F9" w:rsidRPr="006630F9" w:rsidRDefault="006630F9" w:rsidP="006630F9">
            <w:pPr>
              <w:pStyle w:val="ListParagraph"/>
              <w:jc w:val="center"/>
              <w:rPr>
                <w:rFonts w:ascii="Arial" w:hAnsi="Arial" w:cs="Arial"/>
                <w:b/>
                <w:sz w:val="22"/>
                <w:szCs w:val="22"/>
                <w:u w:val="single"/>
              </w:rPr>
            </w:pPr>
            <w:r w:rsidRPr="006630F9">
              <w:rPr>
                <w:rFonts w:ascii="Arial" w:hAnsi="Arial" w:cs="Arial"/>
                <w:b/>
                <w:sz w:val="22"/>
                <w:szCs w:val="22"/>
                <w:u w:val="single"/>
              </w:rPr>
              <w:t>Section 1</w:t>
            </w:r>
          </w:p>
          <w:p w14:paraId="50C72A56" w14:textId="620F534B" w:rsidR="00666C8B" w:rsidRPr="004A1692" w:rsidRDefault="00666C8B" w:rsidP="006630F9">
            <w:pPr>
              <w:pStyle w:val="ListParagraph"/>
              <w:jc w:val="center"/>
              <w:rPr>
                <w:rFonts w:ascii="Arial" w:hAnsi="Arial" w:cs="Arial"/>
                <w:b/>
                <w:color w:val="FFFFFF" w:themeColor="background1"/>
                <w:sz w:val="22"/>
                <w:szCs w:val="22"/>
                <w:u w:val="single"/>
              </w:rPr>
            </w:pPr>
            <w:r w:rsidRPr="006630F9">
              <w:rPr>
                <w:rFonts w:ascii="Arial" w:hAnsi="Arial" w:cs="Arial"/>
                <w:b/>
                <w:sz w:val="22"/>
                <w:szCs w:val="22"/>
                <w:u w:val="single"/>
              </w:rPr>
              <w:t>Pre</w:t>
            </w:r>
            <w:r w:rsidR="00901EB0" w:rsidRPr="006630F9">
              <w:rPr>
                <w:rFonts w:ascii="Arial" w:hAnsi="Arial" w:cs="Arial"/>
                <w:b/>
                <w:sz w:val="22"/>
                <w:szCs w:val="22"/>
                <w:u w:val="single"/>
              </w:rPr>
              <w:t>-A</w:t>
            </w:r>
            <w:r w:rsidRPr="006630F9">
              <w:rPr>
                <w:rFonts w:ascii="Arial" w:hAnsi="Arial" w:cs="Arial"/>
                <w:b/>
                <w:sz w:val="22"/>
                <w:szCs w:val="22"/>
                <w:u w:val="single"/>
              </w:rPr>
              <w:t>ssessment</w:t>
            </w:r>
            <w:r w:rsidR="000E4DB8" w:rsidRPr="006630F9">
              <w:rPr>
                <w:rFonts w:ascii="Arial" w:hAnsi="Arial" w:cs="Arial"/>
                <w:b/>
                <w:sz w:val="22"/>
                <w:szCs w:val="22"/>
                <w:u w:val="single"/>
              </w:rPr>
              <w:t xml:space="preserve"> Checks</w:t>
            </w:r>
          </w:p>
        </w:tc>
      </w:tr>
    </w:tbl>
    <w:p w14:paraId="107AEA15" w14:textId="77777777" w:rsidR="00666C8B" w:rsidRPr="008E08E5" w:rsidRDefault="00666C8B" w:rsidP="00666C8B">
      <w:pPr>
        <w:rPr>
          <w:rFonts w:ascii="Arial" w:hAnsi="Arial" w:cs="Arial"/>
          <w:color w:val="000000" w:themeColor="text1"/>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0E4DB8" w:rsidRPr="008E08E5" w14:paraId="52F36C9C" w14:textId="77777777" w:rsidTr="005451A5">
        <w:trPr>
          <w:jc w:val="center"/>
        </w:trPr>
        <w:tc>
          <w:tcPr>
            <w:tcW w:w="10343" w:type="dxa"/>
            <w:shd w:val="clear" w:color="auto" w:fill="auto"/>
            <w:vAlign w:val="center"/>
          </w:tcPr>
          <w:p w14:paraId="5672DEB3" w14:textId="157967EF" w:rsidR="000E4DB8" w:rsidRPr="00A374ED" w:rsidRDefault="00CC5432" w:rsidP="00A374ED">
            <w:pPr>
              <w:pStyle w:val="ListParagraph"/>
              <w:numPr>
                <w:ilvl w:val="0"/>
                <w:numId w:val="32"/>
              </w:numPr>
              <w:rPr>
                <w:rFonts w:ascii="Arial" w:hAnsi="Arial" w:cs="Arial"/>
                <w:color w:val="000000" w:themeColor="text1"/>
                <w:sz w:val="22"/>
                <w:szCs w:val="22"/>
                <w:u w:val="single"/>
              </w:rPr>
            </w:pPr>
            <w:r w:rsidRPr="00A374ED">
              <w:rPr>
                <w:rFonts w:ascii="Arial" w:hAnsi="Arial" w:cs="Arial"/>
                <w:color w:val="000000" w:themeColor="text1"/>
                <w:sz w:val="22"/>
                <w:szCs w:val="22"/>
                <w:u w:val="single"/>
              </w:rPr>
              <w:t>Licences</w:t>
            </w:r>
            <w:r w:rsidR="00E06B54" w:rsidRPr="00A374ED">
              <w:rPr>
                <w:rFonts w:ascii="Arial" w:hAnsi="Arial" w:cs="Arial"/>
                <w:color w:val="000000" w:themeColor="text1"/>
                <w:sz w:val="22"/>
                <w:szCs w:val="22"/>
                <w:u w:val="single"/>
              </w:rPr>
              <w:t xml:space="preserve">/ </w:t>
            </w:r>
            <w:r w:rsidR="002D25D9" w:rsidRPr="00A374ED">
              <w:rPr>
                <w:rFonts w:ascii="Arial" w:hAnsi="Arial" w:cs="Arial"/>
                <w:color w:val="000000" w:themeColor="text1"/>
                <w:sz w:val="22"/>
                <w:szCs w:val="22"/>
                <w:u w:val="single"/>
              </w:rPr>
              <w:t>Notices</w:t>
            </w:r>
            <w:r w:rsidRPr="00A374ED">
              <w:rPr>
                <w:rFonts w:ascii="Arial" w:hAnsi="Arial" w:cs="Arial"/>
                <w:color w:val="000000" w:themeColor="text1"/>
                <w:sz w:val="22"/>
                <w:szCs w:val="22"/>
                <w:u w:val="single"/>
              </w:rPr>
              <w:t xml:space="preserve"> in Place</w:t>
            </w:r>
            <w:r w:rsidR="002D25D9" w:rsidRPr="00A374ED">
              <w:rPr>
                <w:rFonts w:ascii="Arial" w:hAnsi="Arial" w:cs="Arial"/>
                <w:color w:val="000000" w:themeColor="text1"/>
                <w:sz w:val="22"/>
                <w:szCs w:val="22"/>
                <w:u w:val="single"/>
              </w:rPr>
              <w:t xml:space="preserve"> at the time of assessment</w:t>
            </w:r>
          </w:p>
          <w:p w14:paraId="3A0D5809" w14:textId="17C04107" w:rsidR="00554322" w:rsidRDefault="00554322" w:rsidP="00554322">
            <w:pPr>
              <w:rPr>
                <w:rFonts w:ascii="Arial" w:hAnsi="Arial" w:cs="Arial"/>
                <w:color w:val="000000" w:themeColor="text1"/>
                <w:sz w:val="22"/>
                <w:szCs w:val="22"/>
              </w:rPr>
            </w:pPr>
            <w:r w:rsidRPr="009A3F1C">
              <w:rPr>
                <w:rFonts w:ascii="Arial" w:hAnsi="Arial" w:cs="Arial"/>
                <w:color w:val="000000" w:themeColor="text1"/>
                <w:sz w:val="22"/>
                <w:szCs w:val="22"/>
              </w:rPr>
              <w:t>Please tick all that apply</w:t>
            </w:r>
          </w:p>
          <w:p w14:paraId="458B6629" w14:textId="77777777" w:rsidR="0017623F" w:rsidRPr="009A3F1C" w:rsidRDefault="0017623F" w:rsidP="00554322">
            <w:pPr>
              <w:rPr>
                <w:rFonts w:ascii="Arial" w:hAnsi="Arial" w:cs="Arial"/>
                <w:color w:val="000000" w:themeColor="text1"/>
                <w:sz w:val="22"/>
                <w:szCs w:val="22"/>
              </w:rPr>
            </w:pPr>
          </w:p>
          <w:p w14:paraId="4ADCFD9F" w14:textId="101CB917" w:rsidR="00CC5432" w:rsidRPr="00205CB0" w:rsidRDefault="00EC6B34" w:rsidP="004750F8">
            <w:pPr>
              <w:pStyle w:val="ListParagraph"/>
              <w:ind w:left="0" w:right="748"/>
              <w:rPr>
                <w:rFonts w:ascii="Arial" w:hAnsi="Arial" w:cs="Arial"/>
                <w:b/>
                <w:sz w:val="22"/>
                <w:szCs w:val="22"/>
              </w:rPr>
            </w:pPr>
            <w:r w:rsidRPr="00E06B54">
              <w:rPr>
                <w:rFonts w:ascii="Arial" w:hAnsi="Arial" w:cs="Arial"/>
                <w:noProof/>
                <w:color w:val="000000" w:themeColor="text1"/>
                <w:sz w:val="22"/>
                <w:szCs w:val="22"/>
              </w:rPr>
              <mc:AlternateContent>
                <mc:Choice Requires="wps">
                  <w:drawing>
                    <wp:anchor distT="0" distB="0" distL="114300" distR="114300" simplePos="0" relativeHeight="251821568" behindDoc="0" locked="0" layoutInCell="1" allowOverlap="1" wp14:anchorId="7051875C" wp14:editId="41844D83">
                      <wp:simplePos x="0" y="0"/>
                      <wp:positionH relativeFrom="column">
                        <wp:posOffset>6194425</wp:posOffset>
                      </wp:positionH>
                      <wp:positionV relativeFrom="paragraph">
                        <wp:posOffset>0</wp:posOffset>
                      </wp:positionV>
                      <wp:extent cx="200025" cy="200025"/>
                      <wp:effectExtent l="0" t="0" r="28575" b="28575"/>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CCB87" id="Rectangle 18" o:spid="_x0000_s1026" style="position:absolute;margin-left:487.75pt;margin-top:0;width:15.75pt;height:15.7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9xGQIAADw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"/>
                  </w:pict>
                </mc:Fallback>
              </mc:AlternateContent>
            </w:r>
            <w:r w:rsidR="00E06B54" w:rsidRPr="00AA7408">
              <w:rPr>
                <w:rFonts w:ascii="Arial" w:hAnsi="Arial" w:cs="Arial"/>
                <w:b/>
                <w:color w:val="000000" w:themeColor="text1"/>
                <w:sz w:val="22"/>
                <w:szCs w:val="22"/>
              </w:rPr>
              <w:t>Premises Licence – Licensing Act 2003</w:t>
            </w:r>
            <w:r w:rsidR="00BE4182" w:rsidRPr="00AA7408">
              <w:rPr>
                <w:rFonts w:ascii="Arial" w:hAnsi="Arial" w:cs="Arial"/>
                <w:b/>
                <w:color w:val="000000" w:themeColor="text1"/>
                <w:sz w:val="22"/>
                <w:szCs w:val="22"/>
              </w:rPr>
              <w:t>/ Licensing (Scotland) Act 2003</w:t>
            </w:r>
            <w:r w:rsidR="004750F8">
              <w:rPr>
                <w:rFonts w:ascii="Arial" w:hAnsi="Arial" w:cs="Arial"/>
                <w:b/>
                <w:color w:val="000000" w:themeColor="text1"/>
                <w:sz w:val="22"/>
                <w:szCs w:val="22"/>
              </w:rPr>
              <w:t xml:space="preserve"> – Issued by the Local Authority</w:t>
            </w:r>
            <w:r w:rsidR="00B75862">
              <w:rPr>
                <w:rFonts w:ascii="Arial" w:hAnsi="Arial" w:cs="Arial"/>
                <w:b/>
                <w:color w:val="000000" w:themeColor="text1"/>
                <w:sz w:val="22"/>
                <w:szCs w:val="22"/>
              </w:rPr>
              <w:t>.</w:t>
            </w:r>
            <w:r w:rsidR="00B75862" w:rsidRPr="00B75862">
              <w:rPr>
                <w:rFonts w:ascii="Arial" w:hAnsi="Arial" w:cs="Arial"/>
                <w:b/>
                <w:color w:val="FF0000"/>
                <w:sz w:val="22"/>
                <w:szCs w:val="22"/>
              </w:rPr>
              <w:t>*</w:t>
            </w:r>
            <w:r w:rsidR="0017623F" w:rsidRPr="00205CB0">
              <w:rPr>
                <w:rFonts w:ascii="Arial" w:hAnsi="Arial" w:cs="Arial"/>
                <w:b/>
                <w:sz w:val="22"/>
                <w:szCs w:val="22"/>
              </w:rPr>
              <w:t xml:space="preserve"> </w:t>
            </w:r>
          </w:p>
          <w:p w14:paraId="3A4CB67C" w14:textId="124845F8" w:rsidR="006B08FF" w:rsidRPr="00E06B54" w:rsidRDefault="006365CA" w:rsidP="004750F8">
            <w:pPr>
              <w:pStyle w:val="ListParagraph"/>
              <w:ind w:left="0" w:right="748"/>
              <w:rPr>
                <w:rFonts w:ascii="Arial" w:hAnsi="Arial" w:cs="Arial"/>
                <w:color w:val="000000" w:themeColor="text1"/>
                <w:sz w:val="22"/>
                <w:szCs w:val="22"/>
              </w:rPr>
            </w:pPr>
            <w:r>
              <w:rPr>
                <w:rFonts w:ascii="Arial" w:hAnsi="Arial" w:cs="Arial"/>
                <w:color w:val="000000" w:themeColor="text1"/>
                <w:sz w:val="22"/>
                <w:szCs w:val="22"/>
              </w:rPr>
              <w:t>Required for a premises to be able to offer exempt gaming</w:t>
            </w:r>
            <w:r w:rsidR="00AB1028">
              <w:rPr>
                <w:rFonts w:ascii="Arial" w:hAnsi="Arial" w:cs="Arial"/>
                <w:color w:val="000000" w:themeColor="text1"/>
                <w:sz w:val="22"/>
                <w:szCs w:val="22"/>
              </w:rPr>
              <w:t>.</w:t>
            </w:r>
            <w:r w:rsidR="00C90780">
              <w:rPr>
                <w:rFonts w:ascii="Arial" w:hAnsi="Arial" w:cs="Arial"/>
                <w:color w:val="000000" w:themeColor="text1"/>
                <w:sz w:val="22"/>
                <w:szCs w:val="22"/>
              </w:rPr>
              <w:t xml:space="preserve">  Please complete Section </w:t>
            </w:r>
            <w:r w:rsidR="00E66D1B">
              <w:rPr>
                <w:rFonts w:ascii="Arial" w:hAnsi="Arial" w:cs="Arial"/>
                <w:color w:val="000000" w:themeColor="text1"/>
                <w:sz w:val="22"/>
                <w:szCs w:val="22"/>
              </w:rPr>
              <w:t>2</w:t>
            </w:r>
            <w:r w:rsidR="00C90780">
              <w:rPr>
                <w:rFonts w:ascii="Arial" w:hAnsi="Arial" w:cs="Arial"/>
                <w:color w:val="000000" w:themeColor="text1"/>
                <w:sz w:val="22"/>
                <w:szCs w:val="22"/>
              </w:rPr>
              <w:t xml:space="preserve"> if this is the only</w:t>
            </w:r>
            <w:r w:rsidR="00C43529">
              <w:rPr>
                <w:rFonts w:ascii="Arial" w:hAnsi="Arial" w:cs="Arial"/>
                <w:color w:val="000000" w:themeColor="text1"/>
                <w:sz w:val="22"/>
                <w:szCs w:val="22"/>
              </w:rPr>
              <w:t xml:space="preserve"> box ticked in this section.</w:t>
            </w:r>
          </w:p>
          <w:p w14:paraId="7E8E83DD" w14:textId="70AD5C83" w:rsidR="00C975C6" w:rsidRDefault="00AF1C34" w:rsidP="004750F8">
            <w:pPr>
              <w:pStyle w:val="ListParagraph"/>
              <w:ind w:left="0" w:right="748"/>
              <w:rPr>
                <w:rFonts w:ascii="Arial" w:hAnsi="Arial" w:cs="Arial"/>
                <w:color w:val="000000" w:themeColor="text1"/>
                <w:sz w:val="22"/>
                <w:szCs w:val="22"/>
              </w:rPr>
            </w:pPr>
            <w:r w:rsidRPr="00E06B54">
              <w:rPr>
                <w:rFonts w:ascii="Arial" w:hAnsi="Arial" w:cs="Arial"/>
                <w:noProof/>
                <w:color w:val="000000" w:themeColor="text1"/>
                <w:sz w:val="22"/>
                <w:szCs w:val="22"/>
              </w:rPr>
              <mc:AlternateContent>
                <mc:Choice Requires="wps">
                  <w:drawing>
                    <wp:anchor distT="0" distB="0" distL="114300" distR="114300" simplePos="0" relativeHeight="251823616" behindDoc="0" locked="0" layoutInCell="1" allowOverlap="1" wp14:anchorId="7E060185" wp14:editId="6DDDA3FE">
                      <wp:simplePos x="0" y="0"/>
                      <wp:positionH relativeFrom="column">
                        <wp:posOffset>6188075</wp:posOffset>
                      </wp:positionH>
                      <wp:positionV relativeFrom="paragraph">
                        <wp:posOffset>74295</wp:posOffset>
                      </wp:positionV>
                      <wp:extent cx="200025" cy="200025"/>
                      <wp:effectExtent l="0" t="0" r="28575" b="28575"/>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2CE6D" id="Rectangle 18" o:spid="_x0000_s1026" style="position:absolute;margin-left:487.25pt;margin-top:5.85pt;width:15.75pt;height:15.7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0Z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"/>
                  </w:pict>
                </mc:Fallback>
              </mc:AlternateContent>
            </w:r>
          </w:p>
          <w:p w14:paraId="08795CE1" w14:textId="010A9A12" w:rsidR="00E06B54" w:rsidRPr="00AA7408" w:rsidRDefault="00C975C6" w:rsidP="004750F8">
            <w:pPr>
              <w:pStyle w:val="ListParagraph"/>
              <w:ind w:left="0" w:right="748"/>
              <w:rPr>
                <w:rFonts w:ascii="Arial" w:hAnsi="Arial" w:cs="Arial"/>
                <w:b/>
                <w:color w:val="000000" w:themeColor="text1"/>
                <w:sz w:val="22"/>
                <w:szCs w:val="22"/>
              </w:rPr>
            </w:pPr>
            <w:r w:rsidRPr="00AA7408">
              <w:rPr>
                <w:rFonts w:ascii="Arial" w:hAnsi="Arial" w:cs="Arial"/>
                <w:b/>
                <w:color w:val="000000" w:themeColor="text1"/>
                <w:sz w:val="22"/>
                <w:szCs w:val="22"/>
              </w:rPr>
              <w:t>Temporary Use Notice</w:t>
            </w:r>
            <w:r w:rsidR="00554322" w:rsidRPr="00AA7408">
              <w:rPr>
                <w:rFonts w:ascii="Arial" w:hAnsi="Arial" w:cs="Arial"/>
                <w:b/>
                <w:color w:val="000000" w:themeColor="text1"/>
                <w:sz w:val="22"/>
                <w:szCs w:val="22"/>
              </w:rPr>
              <w:t xml:space="preserve"> </w:t>
            </w:r>
            <w:r w:rsidR="002E62F5">
              <w:rPr>
                <w:rFonts w:ascii="Arial" w:hAnsi="Arial" w:cs="Arial"/>
                <w:b/>
                <w:color w:val="000000" w:themeColor="text1"/>
                <w:sz w:val="22"/>
                <w:szCs w:val="22"/>
              </w:rPr>
              <w:t xml:space="preserve">(TUN) </w:t>
            </w:r>
            <w:r w:rsidR="00554322" w:rsidRPr="00AA7408">
              <w:rPr>
                <w:rFonts w:ascii="Arial" w:hAnsi="Arial" w:cs="Arial"/>
                <w:b/>
                <w:color w:val="000000" w:themeColor="text1"/>
                <w:sz w:val="22"/>
                <w:szCs w:val="22"/>
              </w:rPr>
              <w:t>– Gambling Act 2005</w:t>
            </w:r>
            <w:r w:rsidR="004750F8">
              <w:rPr>
                <w:rFonts w:ascii="Arial" w:hAnsi="Arial" w:cs="Arial"/>
                <w:b/>
                <w:color w:val="000000" w:themeColor="text1"/>
                <w:sz w:val="22"/>
                <w:szCs w:val="22"/>
              </w:rPr>
              <w:t xml:space="preserve"> – Issued by the Local Authority</w:t>
            </w:r>
          </w:p>
          <w:p w14:paraId="5E976151" w14:textId="59C16717" w:rsidR="00561603" w:rsidRDefault="00AB1028" w:rsidP="004750F8">
            <w:pPr>
              <w:pStyle w:val="ListParagraph"/>
              <w:ind w:left="0" w:right="748"/>
              <w:rPr>
                <w:rFonts w:ascii="Arial" w:hAnsi="Arial" w:cs="Arial"/>
                <w:color w:val="000000" w:themeColor="text1"/>
                <w:sz w:val="22"/>
                <w:szCs w:val="22"/>
              </w:rPr>
            </w:pPr>
            <w:r>
              <w:rPr>
                <w:rFonts w:ascii="Arial" w:hAnsi="Arial" w:cs="Arial"/>
                <w:color w:val="000000" w:themeColor="text1"/>
                <w:sz w:val="22"/>
                <w:szCs w:val="22"/>
              </w:rPr>
              <w:t>Allows the holder to provide</w:t>
            </w:r>
            <w:r w:rsidRPr="00AB1028">
              <w:rPr>
                <w:rFonts w:ascii="Arial" w:hAnsi="Arial" w:cs="Arial"/>
                <w:color w:val="000000" w:themeColor="text1"/>
                <w:sz w:val="22"/>
                <w:szCs w:val="22"/>
              </w:rPr>
              <w:t xml:space="preserve"> any form of equal chance gaming</w:t>
            </w:r>
            <w:r w:rsidR="002E23D3">
              <w:rPr>
                <w:rFonts w:ascii="Arial" w:hAnsi="Arial" w:cs="Arial"/>
                <w:color w:val="000000" w:themeColor="text1"/>
                <w:sz w:val="22"/>
                <w:szCs w:val="22"/>
              </w:rPr>
              <w:t xml:space="preserve"> where the gaming</w:t>
            </w:r>
            <w:r w:rsidRPr="00AB1028">
              <w:rPr>
                <w:rFonts w:ascii="Arial" w:hAnsi="Arial" w:cs="Arial"/>
                <w:color w:val="000000" w:themeColor="text1"/>
                <w:sz w:val="22"/>
                <w:szCs w:val="22"/>
              </w:rPr>
              <w:t xml:space="preserve"> is intended to produce a single, overall winner</w:t>
            </w:r>
            <w:r w:rsidR="00F11EA5">
              <w:rPr>
                <w:rFonts w:ascii="Arial" w:hAnsi="Arial" w:cs="Arial"/>
                <w:color w:val="000000" w:themeColor="text1"/>
                <w:sz w:val="22"/>
                <w:szCs w:val="22"/>
              </w:rPr>
              <w:t>.</w:t>
            </w:r>
            <w:r w:rsidR="001914C2">
              <w:rPr>
                <w:rFonts w:ascii="Arial" w:hAnsi="Arial" w:cs="Arial"/>
                <w:color w:val="000000" w:themeColor="text1"/>
                <w:sz w:val="22"/>
                <w:szCs w:val="22"/>
              </w:rPr>
              <w:t xml:space="preserve">  </w:t>
            </w:r>
            <w:r w:rsidR="003D04F0">
              <w:rPr>
                <w:rFonts w:ascii="Arial" w:hAnsi="Arial" w:cs="Arial"/>
                <w:color w:val="000000" w:themeColor="text1"/>
                <w:sz w:val="22"/>
                <w:szCs w:val="22"/>
              </w:rPr>
              <w:t xml:space="preserve">In the case of tournaments, winners </w:t>
            </w:r>
            <w:r w:rsidR="00447B1D">
              <w:rPr>
                <w:rFonts w:ascii="Arial" w:hAnsi="Arial" w:cs="Arial"/>
                <w:color w:val="000000" w:themeColor="text1"/>
                <w:sz w:val="22"/>
                <w:szCs w:val="22"/>
              </w:rPr>
              <w:t>from each round may progress to the next stage.</w:t>
            </w:r>
            <w:r w:rsidR="00BE3EDE">
              <w:rPr>
                <w:rFonts w:ascii="Arial" w:hAnsi="Arial" w:cs="Arial"/>
                <w:color w:val="000000" w:themeColor="text1"/>
                <w:sz w:val="22"/>
                <w:szCs w:val="22"/>
              </w:rPr>
              <w:t xml:space="preserve">  Requires an </w:t>
            </w:r>
            <w:r w:rsidR="00F65176">
              <w:rPr>
                <w:rFonts w:ascii="Arial" w:hAnsi="Arial" w:cs="Arial"/>
                <w:color w:val="000000" w:themeColor="text1"/>
                <w:sz w:val="22"/>
                <w:szCs w:val="22"/>
              </w:rPr>
              <w:t xml:space="preserve">operating </w:t>
            </w:r>
            <w:r w:rsidR="00BE3EDE">
              <w:rPr>
                <w:rFonts w:ascii="Arial" w:hAnsi="Arial" w:cs="Arial"/>
                <w:color w:val="000000" w:themeColor="text1"/>
                <w:sz w:val="22"/>
                <w:szCs w:val="22"/>
              </w:rPr>
              <w:t>licence.</w:t>
            </w:r>
          </w:p>
          <w:p w14:paraId="3A07DE01" w14:textId="7F283FA7" w:rsidR="00C43529" w:rsidRDefault="00C43529" w:rsidP="004750F8">
            <w:pPr>
              <w:pStyle w:val="ListParagraph"/>
              <w:ind w:left="0" w:right="748"/>
              <w:rPr>
                <w:rFonts w:ascii="Arial" w:hAnsi="Arial" w:cs="Arial"/>
                <w:color w:val="000000" w:themeColor="text1"/>
                <w:sz w:val="22"/>
                <w:szCs w:val="22"/>
              </w:rPr>
            </w:pPr>
            <w:r>
              <w:rPr>
                <w:rFonts w:ascii="Arial" w:hAnsi="Arial" w:cs="Arial"/>
                <w:color w:val="000000" w:themeColor="text1"/>
                <w:sz w:val="22"/>
                <w:szCs w:val="22"/>
              </w:rPr>
              <w:t xml:space="preserve">Please complete </w:t>
            </w:r>
            <w:r w:rsidR="00CE1105">
              <w:rPr>
                <w:rFonts w:ascii="Arial" w:hAnsi="Arial" w:cs="Arial"/>
                <w:color w:val="000000" w:themeColor="text1"/>
                <w:sz w:val="22"/>
                <w:szCs w:val="22"/>
              </w:rPr>
              <w:t>S</w:t>
            </w:r>
            <w:r>
              <w:rPr>
                <w:rFonts w:ascii="Arial" w:hAnsi="Arial" w:cs="Arial"/>
                <w:color w:val="000000" w:themeColor="text1"/>
                <w:sz w:val="22"/>
                <w:szCs w:val="22"/>
              </w:rPr>
              <w:t xml:space="preserve">ection </w:t>
            </w:r>
            <w:r w:rsidR="00E66D1B">
              <w:rPr>
                <w:rFonts w:ascii="Arial" w:hAnsi="Arial" w:cs="Arial"/>
                <w:color w:val="000000" w:themeColor="text1"/>
                <w:sz w:val="22"/>
                <w:szCs w:val="22"/>
              </w:rPr>
              <w:t>3</w:t>
            </w:r>
            <w:r w:rsidR="00782964">
              <w:rPr>
                <w:rFonts w:ascii="Arial" w:hAnsi="Arial" w:cs="Arial"/>
                <w:color w:val="000000" w:themeColor="text1"/>
                <w:sz w:val="22"/>
                <w:szCs w:val="22"/>
              </w:rPr>
              <w:t xml:space="preserve"> and </w:t>
            </w:r>
            <w:r w:rsidR="00CE1105">
              <w:rPr>
                <w:rFonts w:ascii="Arial" w:hAnsi="Arial" w:cs="Arial"/>
                <w:color w:val="000000" w:themeColor="text1"/>
                <w:sz w:val="22"/>
                <w:szCs w:val="22"/>
              </w:rPr>
              <w:t>S</w:t>
            </w:r>
            <w:r w:rsidR="00782964">
              <w:rPr>
                <w:rFonts w:ascii="Arial" w:hAnsi="Arial" w:cs="Arial"/>
                <w:color w:val="000000" w:themeColor="text1"/>
                <w:sz w:val="22"/>
                <w:szCs w:val="22"/>
              </w:rPr>
              <w:t>ection 4</w:t>
            </w:r>
            <w:r>
              <w:rPr>
                <w:rFonts w:ascii="Arial" w:hAnsi="Arial" w:cs="Arial"/>
                <w:color w:val="000000" w:themeColor="text1"/>
                <w:sz w:val="22"/>
                <w:szCs w:val="22"/>
              </w:rPr>
              <w:t xml:space="preserve"> </w:t>
            </w:r>
            <w:r w:rsidR="00A642FE">
              <w:rPr>
                <w:rFonts w:ascii="Arial" w:hAnsi="Arial" w:cs="Arial"/>
                <w:color w:val="000000" w:themeColor="text1"/>
                <w:sz w:val="22"/>
                <w:szCs w:val="22"/>
              </w:rPr>
              <w:t>if you have ticked this box.</w:t>
            </w:r>
          </w:p>
          <w:p w14:paraId="2B3F780B" w14:textId="1F003EA0" w:rsidR="00561603" w:rsidRDefault="0031054E" w:rsidP="004750F8">
            <w:pPr>
              <w:pStyle w:val="ListParagraph"/>
              <w:ind w:left="0" w:right="748"/>
              <w:rPr>
                <w:rFonts w:ascii="Arial" w:hAnsi="Arial" w:cs="Arial"/>
                <w:color w:val="000000" w:themeColor="text1"/>
                <w:sz w:val="22"/>
                <w:szCs w:val="22"/>
              </w:rPr>
            </w:pPr>
            <w:r w:rsidRPr="00E06B54">
              <w:rPr>
                <w:rFonts w:ascii="Arial" w:hAnsi="Arial" w:cs="Arial"/>
                <w:noProof/>
                <w:color w:val="000000" w:themeColor="text1"/>
                <w:sz w:val="22"/>
                <w:szCs w:val="22"/>
              </w:rPr>
              <mc:AlternateContent>
                <mc:Choice Requires="wps">
                  <w:drawing>
                    <wp:anchor distT="0" distB="0" distL="114300" distR="114300" simplePos="0" relativeHeight="251825664" behindDoc="0" locked="0" layoutInCell="1" allowOverlap="1" wp14:anchorId="1055DF84" wp14:editId="18D71B87">
                      <wp:simplePos x="0" y="0"/>
                      <wp:positionH relativeFrom="column">
                        <wp:posOffset>6191250</wp:posOffset>
                      </wp:positionH>
                      <wp:positionV relativeFrom="paragraph">
                        <wp:posOffset>104775</wp:posOffset>
                      </wp:positionV>
                      <wp:extent cx="200025" cy="200025"/>
                      <wp:effectExtent l="0" t="0" r="28575" b="28575"/>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4767E" id="Rectangle 18" o:spid="_x0000_s1026" style="position:absolute;margin-left:487.5pt;margin-top:8.25pt;width:15.75pt;height:15.7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GGgIAAD0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"/>
                  </w:pict>
                </mc:Fallback>
              </mc:AlternateContent>
            </w:r>
          </w:p>
          <w:p w14:paraId="2C2F9169" w14:textId="63E9A113" w:rsidR="00E06B54" w:rsidRPr="00AA7408" w:rsidRDefault="00AA1795" w:rsidP="004750F8">
            <w:pPr>
              <w:pStyle w:val="ListParagraph"/>
              <w:ind w:left="0" w:right="748"/>
              <w:rPr>
                <w:rFonts w:ascii="Arial" w:hAnsi="Arial" w:cs="Arial"/>
                <w:b/>
                <w:color w:val="000000" w:themeColor="text1"/>
                <w:sz w:val="22"/>
                <w:szCs w:val="22"/>
              </w:rPr>
            </w:pPr>
            <w:r w:rsidRPr="00AA7408">
              <w:rPr>
                <w:rFonts w:ascii="Arial" w:hAnsi="Arial" w:cs="Arial"/>
                <w:b/>
                <w:color w:val="000000" w:themeColor="text1"/>
                <w:sz w:val="22"/>
                <w:szCs w:val="22"/>
              </w:rPr>
              <w:t>Operat</w:t>
            </w:r>
            <w:r>
              <w:rPr>
                <w:rFonts w:ascii="Arial" w:hAnsi="Arial" w:cs="Arial"/>
                <w:b/>
                <w:color w:val="000000" w:themeColor="text1"/>
                <w:sz w:val="22"/>
                <w:szCs w:val="22"/>
              </w:rPr>
              <w:t>ing</w:t>
            </w:r>
            <w:r w:rsidRPr="00AA7408">
              <w:rPr>
                <w:rFonts w:ascii="Arial" w:hAnsi="Arial" w:cs="Arial"/>
                <w:b/>
                <w:color w:val="000000" w:themeColor="text1"/>
                <w:sz w:val="22"/>
                <w:szCs w:val="22"/>
              </w:rPr>
              <w:t xml:space="preserve"> </w:t>
            </w:r>
            <w:r w:rsidR="00E06B54" w:rsidRPr="00AA7408">
              <w:rPr>
                <w:rFonts w:ascii="Arial" w:hAnsi="Arial" w:cs="Arial"/>
                <w:b/>
                <w:color w:val="000000" w:themeColor="text1"/>
                <w:sz w:val="22"/>
                <w:szCs w:val="22"/>
              </w:rPr>
              <w:t>Licence – Gambling Act 2005</w:t>
            </w:r>
            <w:r w:rsidR="004750F8">
              <w:rPr>
                <w:rFonts w:ascii="Arial" w:hAnsi="Arial" w:cs="Arial"/>
                <w:b/>
                <w:color w:val="000000" w:themeColor="text1"/>
                <w:sz w:val="22"/>
                <w:szCs w:val="22"/>
              </w:rPr>
              <w:t xml:space="preserve"> – Issued by the Gambling Commission</w:t>
            </w:r>
          </w:p>
          <w:p w14:paraId="4C8CB3EB" w14:textId="75CB0F3B" w:rsidR="00AF1C34" w:rsidRDefault="00776B47" w:rsidP="004750F8">
            <w:pPr>
              <w:ind w:right="748"/>
              <w:rPr>
                <w:rFonts w:ascii="Arial" w:hAnsi="Arial" w:cs="Arial"/>
                <w:color w:val="000000" w:themeColor="text1"/>
                <w:sz w:val="22"/>
                <w:szCs w:val="22"/>
              </w:rPr>
            </w:pPr>
            <w:r>
              <w:rPr>
                <w:rFonts w:ascii="Arial" w:hAnsi="Arial" w:cs="Arial"/>
                <w:color w:val="000000" w:themeColor="text1"/>
                <w:sz w:val="22"/>
                <w:szCs w:val="22"/>
              </w:rPr>
              <w:t xml:space="preserve">Required where </w:t>
            </w:r>
            <w:r w:rsidR="00F560EC">
              <w:rPr>
                <w:rFonts w:ascii="Arial" w:hAnsi="Arial" w:cs="Arial"/>
                <w:color w:val="000000" w:themeColor="text1"/>
                <w:sz w:val="22"/>
                <w:szCs w:val="22"/>
              </w:rPr>
              <w:t xml:space="preserve">bingo stakes </w:t>
            </w:r>
            <w:r w:rsidR="000F7422">
              <w:rPr>
                <w:rFonts w:ascii="Arial" w:hAnsi="Arial" w:cs="Arial"/>
                <w:color w:val="000000" w:themeColor="text1"/>
                <w:sz w:val="22"/>
                <w:szCs w:val="22"/>
              </w:rPr>
              <w:t xml:space="preserve">or </w:t>
            </w:r>
            <w:r w:rsidR="00F560EC">
              <w:rPr>
                <w:rFonts w:ascii="Arial" w:hAnsi="Arial" w:cs="Arial"/>
                <w:color w:val="000000" w:themeColor="text1"/>
                <w:sz w:val="22"/>
                <w:szCs w:val="22"/>
              </w:rPr>
              <w:t xml:space="preserve"> prizes exceed £2000</w:t>
            </w:r>
            <w:r w:rsidR="000F7422">
              <w:rPr>
                <w:rFonts w:ascii="Arial" w:hAnsi="Arial" w:cs="Arial"/>
                <w:color w:val="000000" w:themeColor="text1"/>
                <w:sz w:val="22"/>
                <w:szCs w:val="22"/>
              </w:rPr>
              <w:t xml:space="preserve"> in a 7 day period</w:t>
            </w:r>
            <w:r>
              <w:rPr>
                <w:rFonts w:ascii="Arial" w:hAnsi="Arial" w:cs="Arial"/>
                <w:color w:val="000000" w:themeColor="text1"/>
                <w:sz w:val="22"/>
                <w:szCs w:val="22"/>
              </w:rPr>
              <w:t xml:space="preserve">. </w:t>
            </w:r>
            <w:r w:rsidR="00727B83" w:rsidRPr="00727B83">
              <w:rPr>
                <w:rFonts w:ascii="Arial" w:hAnsi="Arial" w:cs="Arial"/>
                <w:bCs/>
                <w:sz w:val="22"/>
                <w:szCs w:val="22"/>
              </w:rPr>
              <w:t>This is known as “high turnover bingo”.</w:t>
            </w:r>
            <w:r w:rsidR="00727B83" w:rsidRPr="00344FF0">
              <w:rPr>
                <w:rFonts w:ascii="Arial" w:hAnsi="Arial" w:cs="Arial"/>
                <w:bCs/>
              </w:rPr>
              <w:t xml:space="preserve"> </w:t>
            </w:r>
            <w:r>
              <w:rPr>
                <w:rFonts w:ascii="Arial" w:hAnsi="Arial" w:cs="Arial"/>
                <w:color w:val="000000" w:themeColor="text1"/>
                <w:sz w:val="22"/>
                <w:szCs w:val="22"/>
              </w:rPr>
              <w:t xml:space="preserve"> </w:t>
            </w:r>
            <w:r w:rsidR="00727B83">
              <w:rPr>
                <w:rFonts w:ascii="Arial" w:hAnsi="Arial" w:cs="Arial"/>
                <w:color w:val="000000" w:themeColor="text1"/>
                <w:sz w:val="22"/>
                <w:szCs w:val="22"/>
              </w:rPr>
              <w:t xml:space="preserve">Operators of high turnover bingo must hold an </w:t>
            </w:r>
            <w:r w:rsidR="0017623F">
              <w:rPr>
                <w:rFonts w:ascii="Arial" w:hAnsi="Arial" w:cs="Arial"/>
                <w:color w:val="000000" w:themeColor="text1"/>
                <w:sz w:val="22"/>
                <w:szCs w:val="22"/>
              </w:rPr>
              <w:t xml:space="preserve">operating </w:t>
            </w:r>
            <w:r w:rsidR="00727B83">
              <w:rPr>
                <w:rFonts w:ascii="Arial" w:hAnsi="Arial" w:cs="Arial"/>
                <w:color w:val="000000" w:themeColor="text1"/>
                <w:sz w:val="22"/>
                <w:szCs w:val="22"/>
              </w:rPr>
              <w:t xml:space="preserve">licence but they do not need to apply for a premises licence </w:t>
            </w:r>
            <w:r w:rsidR="0017623F">
              <w:rPr>
                <w:rFonts w:ascii="Arial" w:hAnsi="Arial" w:cs="Arial"/>
                <w:color w:val="000000" w:themeColor="text1"/>
                <w:sz w:val="22"/>
                <w:szCs w:val="22"/>
              </w:rPr>
              <w:t xml:space="preserve">if they continue to meet the rules for </w:t>
            </w:r>
            <w:r w:rsidR="001A781C">
              <w:rPr>
                <w:rFonts w:ascii="Arial" w:hAnsi="Arial" w:cs="Arial"/>
                <w:color w:val="000000" w:themeColor="text1"/>
                <w:sz w:val="22"/>
                <w:szCs w:val="22"/>
              </w:rPr>
              <w:t xml:space="preserve">exempt gaming </w:t>
            </w:r>
            <w:r w:rsidR="0017623F">
              <w:rPr>
                <w:rFonts w:ascii="Arial" w:hAnsi="Arial" w:cs="Arial"/>
                <w:color w:val="000000" w:themeColor="text1"/>
                <w:sz w:val="22"/>
                <w:szCs w:val="22"/>
              </w:rPr>
              <w:t>in an alcohol licensed premises</w:t>
            </w:r>
            <w:r w:rsidR="001A781C">
              <w:rPr>
                <w:rFonts w:ascii="Arial" w:hAnsi="Arial" w:cs="Arial"/>
                <w:color w:val="000000" w:themeColor="text1"/>
                <w:sz w:val="22"/>
                <w:szCs w:val="22"/>
              </w:rPr>
              <w:t>.</w:t>
            </w:r>
          </w:p>
          <w:p w14:paraId="3F7D2A28" w14:textId="77777777" w:rsidR="0017623F" w:rsidRDefault="0017623F" w:rsidP="004750F8">
            <w:pPr>
              <w:ind w:right="748"/>
              <w:rPr>
                <w:rFonts w:ascii="Arial" w:hAnsi="Arial" w:cs="Arial"/>
                <w:color w:val="000000" w:themeColor="text1"/>
                <w:sz w:val="22"/>
                <w:szCs w:val="22"/>
              </w:rPr>
            </w:pPr>
          </w:p>
          <w:p w14:paraId="47DE88F1" w14:textId="472A16F6" w:rsidR="00455BB7" w:rsidRDefault="00647FDE" w:rsidP="004750F8">
            <w:pPr>
              <w:ind w:right="748"/>
              <w:rPr>
                <w:rFonts w:ascii="Arial" w:hAnsi="Arial" w:cs="Arial"/>
                <w:color w:val="000000" w:themeColor="text1"/>
                <w:sz w:val="22"/>
                <w:szCs w:val="22"/>
              </w:rPr>
            </w:pPr>
            <w:r>
              <w:rPr>
                <w:rFonts w:ascii="Arial" w:hAnsi="Arial" w:cs="Arial"/>
                <w:color w:val="000000" w:themeColor="text1"/>
                <w:sz w:val="22"/>
                <w:szCs w:val="22"/>
              </w:rPr>
              <w:t>If n</w:t>
            </w:r>
            <w:r w:rsidR="00455BB7">
              <w:rPr>
                <w:rFonts w:ascii="Arial" w:hAnsi="Arial" w:cs="Arial"/>
                <w:color w:val="000000" w:themeColor="text1"/>
                <w:sz w:val="22"/>
                <w:szCs w:val="22"/>
              </w:rPr>
              <w:t>o TUN</w:t>
            </w:r>
            <w:r w:rsidR="004A389B">
              <w:rPr>
                <w:rFonts w:ascii="Arial" w:hAnsi="Arial" w:cs="Arial"/>
                <w:color w:val="000000" w:themeColor="text1"/>
                <w:sz w:val="22"/>
                <w:szCs w:val="22"/>
              </w:rPr>
              <w:t xml:space="preserve"> is</w:t>
            </w:r>
            <w:r w:rsidR="00455BB7">
              <w:rPr>
                <w:rFonts w:ascii="Arial" w:hAnsi="Arial" w:cs="Arial"/>
                <w:color w:val="000000" w:themeColor="text1"/>
                <w:sz w:val="22"/>
                <w:szCs w:val="22"/>
              </w:rPr>
              <w:t xml:space="preserve"> in place </w:t>
            </w:r>
            <w:r>
              <w:rPr>
                <w:rFonts w:ascii="Arial" w:hAnsi="Arial" w:cs="Arial"/>
                <w:color w:val="000000" w:themeColor="text1"/>
                <w:sz w:val="22"/>
                <w:szCs w:val="22"/>
              </w:rPr>
              <w:t>p</w:t>
            </w:r>
            <w:r w:rsidR="00A642FE">
              <w:rPr>
                <w:rFonts w:ascii="Arial" w:hAnsi="Arial" w:cs="Arial"/>
                <w:color w:val="000000" w:themeColor="text1"/>
                <w:sz w:val="22"/>
                <w:szCs w:val="22"/>
              </w:rPr>
              <w:t xml:space="preserve">lease complete </w:t>
            </w:r>
            <w:r w:rsidR="00CE1105">
              <w:rPr>
                <w:rFonts w:ascii="Arial" w:hAnsi="Arial" w:cs="Arial"/>
                <w:color w:val="000000" w:themeColor="text1"/>
                <w:sz w:val="22"/>
                <w:szCs w:val="22"/>
              </w:rPr>
              <w:t>S</w:t>
            </w:r>
            <w:r w:rsidR="00A642FE">
              <w:rPr>
                <w:rFonts w:ascii="Arial" w:hAnsi="Arial" w:cs="Arial"/>
                <w:color w:val="000000" w:themeColor="text1"/>
                <w:sz w:val="22"/>
                <w:szCs w:val="22"/>
              </w:rPr>
              <w:t xml:space="preserve">ection </w:t>
            </w:r>
            <w:r w:rsidR="00E66D1B">
              <w:rPr>
                <w:rFonts w:ascii="Arial" w:hAnsi="Arial" w:cs="Arial"/>
                <w:color w:val="000000" w:themeColor="text1"/>
                <w:sz w:val="22"/>
                <w:szCs w:val="22"/>
              </w:rPr>
              <w:t>2</w:t>
            </w:r>
            <w:r w:rsidR="00A642FE">
              <w:rPr>
                <w:rFonts w:ascii="Arial" w:hAnsi="Arial" w:cs="Arial"/>
                <w:color w:val="000000" w:themeColor="text1"/>
                <w:sz w:val="22"/>
                <w:szCs w:val="22"/>
              </w:rPr>
              <w:t xml:space="preserve"> and </w:t>
            </w:r>
            <w:r w:rsidR="00CE1105">
              <w:rPr>
                <w:rFonts w:ascii="Arial" w:hAnsi="Arial" w:cs="Arial"/>
                <w:color w:val="000000" w:themeColor="text1"/>
                <w:sz w:val="22"/>
                <w:szCs w:val="22"/>
              </w:rPr>
              <w:t>S</w:t>
            </w:r>
            <w:r w:rsidR="00A642FE">
              <w:rPr>
                <w:rFonts w:ascii="Arial" w:hAnsi="Arial" w:cs="Arial"/>
                <w:color w:val="000000" w:themeColor="text1"/>
                <w:sz w:val="22"/>
                <w:szCs w:val="22"/>
              </w:rPr>
              <w:t xml:space="preserve">ection </w:t>
            </w:r>
            <w:r w:rsidR="00E66D1B">
              <w:rPr>
                <w:rFonts w:ascii="Arial" w:hAnsi="Arial" w:cs="Arial"/>
                <w:color w:val="000000" w:themeColor="text1"/>
                <w:sz w:val="22"/>
                <w:szCs w:val="22"/>
              </w:rPr>
              <w:t>4</w:t>
            </w:r>
            <w:r w:rsidR="002E62F5">
              <w:rPr>
                <w:rFonts w:ascii="Arial" w:hAnsi="Arial" w:cs="Arial"/>
                <w:color w:val="000000" w:themeColor="text1"/>
                <w:sz w:val="22"/>
                <w:szCs w:val="22"/>
              </w:rPr>
              <w:t>.</w:t>
            </w:r>
          </w:p>
          <w:p w14:paraId="74F6DF56" w14:textId="3A9D1828" w:rsidR="00A642FE" w:rsidRDefault="00647FDE" w:rsidP="004750F8">
            <w:pPr>
              <w:ind w:right="748"/>
              <w:rPr>
                <w:rFonts w:ascii="Arial" w:hAnsi="Arial" w:cs="Arial"/>
                <w:color w:val="000000" w:themeColor="text1"/>
                <w:sz w:val="22"/>
                <w:szCs w:val="22"/>
              </w:rPr>
            </w:pPr>
            <w:r>
              <w:rPr>
                <w:rFonts w:ascii="Arial" w:hAnsi="Arial" w:cs="Arial"/>
                <w:color w:val="000000" w:themeColor="text1"/>
                <w:sz w:val="22"/>
                <w:szCs w:val="22"/>
              </w:rPr>
              <w:t xml:space="preserve">If a </w:t>
            </w:r>
            <w:r w:rsidR="002E62F5">
              <w:rPr>
                <w:rFonts w:ascii="Arial" w:hAnsi="Arial" w:cs="Arial"/>
                <w:color w:val="000000" w:themeColor="text1"/>
                <w:sz w:val="22"/>
                <w:szCs w:val="22"/>
              </w:rPr>
              <w:t>TUN</w:t>
            </w:r>
            <w:r w:rsidR="004A389B">
              <w:rPr>
                <w:rFonts w:ascii="Arial" w:hAnsi="Arial" w:cs="Arial"/>
                <w:color w:val="000000" w:themeColor="text1"/>
                <w:sz w:val="22"/>
                <w:szCs w:val="22"/>
              </w:rPr>
              <w:t xml:space="preserve"> is</w:t>
            </w:r>
            <w:r w:rsidR="002E62F5">
              <w:rPr>
                <w:rFonts w:ascii="Arial" w:hAnsi="Arial" w:cs="Arial"/>
                <w:color w:val="000000" w:themeColor="text1"/>
                <w:sz w:val="22"/>
                <w:szCs w:val="22"/>
              </w:rPr>
              <w:t xml:space="preserve"> in place</w:t>
            </w:r>
            <w:r w:rsidR="00C60571">
              <w:rPr>
                <w:rFonts w:ascii="Arial" w:hAnsi="Arial" w:cs="Arial"/>
                <w:color w:val="000000" w:themeColor="text1"/>
                <w:sz w:val="22"/>
                <w:szCs w:val="22"/>
              </w:rPr>
              <w:t xml:space="preserve"> p</w:t>
            </w:r>
            <w:r w:rsidR="00455BB7">
              <w:rPr>
                <w:rFonts w:ascii="Arial" w:hAnsi="Arial" w:cs="Arial"/>
                <w:color w:val="000000" w:themeColor="text1"/>
                <w:sz w:val="22"/>
                <w:szCs w:val="22"/>
              </w:rPr>
              <w:t xml:space="preserve">lease complete </w:t>
            </w:r>
            <w:r w:rsidR="00CE1105">
              <w:rPr>
                <w:rFonts w:ascii="Arial" w:hAnsi="Arial" w:cs="Arial"/>
                <w:color w:val="000000" w:themeColor="text1"/>
                <w:sz w:val="22"/>
                <w:szCs w:val="22"/>
              </w:rPr>
              <w:t>S</w:t>
            </w:r>
            <w:r w:rsidR="002E62F5">
              <w:rPr>
                <w:rFonts w:ascii="Arial" w:hAnsi="Arial" w:cs="Arial"/>
                <w:color w:val="000000" w:themeColor="text1"/>
                <w:sz w:val="22"/>
                <w:szCs w:val="22"/>
              </w:rPr>
              <w:t xml:space="preserve">ection </w:t>
            </w:r>
            <w:r w:rsidR="00E66D1B">
              <w:rPr>
                <w:rFonts w:ascii="Arial" w:hAnsi="Arial" w:cs="Arial"/>
                <w:color w:val="000000" w:themeColor="text1"/>
                <w:sz w:val="22"/>
                <w:szCs w:val="22"/>
              </w:rPr>
              <w:t>3</w:t>
            </w:r>
            <w:r w:rsidR="00941312">
              <w:rPr>
                <w:rFonts w:ascii="Arial" w:hAnsi="Arial" w:cs="Arial"/>
                <w:color w:val="000000" w:themeColor="text1"/>
                <w:sz w:val="22"/>
                <w:szCs w:val="22"/>
              </w:rPr>
              <w:t xml:space="preserve"> and </w:t>
            </w:r>
            <w:r w:rsidR="00CE1105">
              <w:rPr>
                <w:rFonts w:ascii="Arial" w:hAnsi="Arial" w:cs="Arial"/>
                <w:color w:val="000000" w:themeColor="text1"/>
                <w:sz w:val="22"/>
                <w:szCs w:val="22"/>
              </w:rPr>
              <w:t>S</w:t>
            </w:r>
            <w:r w:rsidR="00941312">
              <w:rPr>
                <w:rFonts w:ascii="Arial" w:hAnsi="Arial" w:cs="Arial"/>
                <w:color w:val="000000" w:themeColor="text1"/>
                <w:sz w:val="22"/>
                <w:szCs w:val="22"/>
              </w:rPr>
              <w:t xml:space="preserve">ection </w:t>
            </w:r>
            <w:r w:rsidR="00E66D1B">
              <w:rPr>
                <w:rFonts w:ascii="Arial" w:hAnsi="Arial" w:cs="Arial"/>
                <w:color w:val="000000" w:themeColor="text1"/>
                <w:sz w:val="22"/>
                <w:szCs w:val="22"/>
              </w:rPr>
              <w:t>4</w:t>
            </w:r>
            <w:r w:rsidR="00941312">
              <w:rPr>
                <w:rFonts w:ascii="Arial" w:hAnsi="Arial" w:cs="Arial"/>
                <w:color w:val="000000" w:themeColor="text1"/>
                <w:sz w:val="22"/>
                <w:szCs w:val="22"/>
              </w:rPr>
              <w:t>.</w:t>
            </w:r>
          </w:p>
          <w:p w14:paraId="5AF70E7B" w14:textId="58017FB2" w:rsidR="009A3F1C" w:rsidRPr="008E08E5" w:rsidRDefault="009A3F1C" w:rsidP="00666C8B">
            <w:pPr>
              <w:rPr>
                <w:rFonts w:ascii="Arial" w:hAnsi="Arial" w:cs="Arial"/>
                <w:color w:val="000000" w:themeColor="text1"/>
                <w:sz w:val="22"/>
                <w:szCs w:val="22"/>
              </w:rPr>
            </w:pPr>
          </w:p>
        </w:tc>
      </w:tr>
      <w:tr w:rsidR="00345989" w:rsidRPr="008E08E5" w14:paraId="595594F1" w14:textId="77777777" w:rsidTr="00C430E4">
        <w:trPr>
          <w:jc w:val="center"/>
        </w:trPr>
        <w:tc>
          <w:tcPr>
            <w:tcW w:w="10343" w:type="dxa"/>
            <w:shd w:val="clear" w:color="auto" w:fill="D9D9D9" w:themeFill="background1" w:themeFillShade="D9"/>
            <w:vAlign w:val="center"/>
          </w:tcPr>
          <w:p w14:paraId="1A4EBA81" w14:textId="37A1B224" w:rsidR="007323F9" w:rsidRPr="00345989" w:rsidRDefault="0017623F" w:rsidP="00345989">
            <w:pPr>
              <w:rPr>
                <w:rFonts w:ascii="Arial" w:hAnsi="Arial" w:cs="Arial"/>
                <w:color w:val="000000" w:themeColor="text1"/>
                <w:sz w:val="22"/>
                <w:szCs w:val="22"/>
                <w:u w:val="single"/>
              </w:rPr>
            </w:pPr>
            <w:r w:rsidRPr="00B75862">
              <w:rPr>
                <w:rFonts w:ascii="Arial" w:hAnsi="Arial" w:cs="Arial"/>
                <w:color w:val="FF0000"/>
                <w:sz w:val="22"/>
                <w:szCs w:val="22"/>
              </w:rPr>
              <w:t>*</w:t>
            </w:r>
            <w:r w:rsidR="00345989" w:rsidRPr="008A2F96">
              <w:rPr>
                <w:rFonts w:ascii="Arial" w:hAnsi="Arial" w:cs="Arial"/>
                <w:color w:val="000000" w:themeColor="text1"/>
                <w:sz w:val="22"/>
                <w:szCs w:val="22"/>
              </w:rPr>
              <w:t xml:space="preserve">If the premises holds a Premises Licence under the Gambling Act 2005, </w:t>
            </w:r>
            <w:r w:rsidR="006646E3" w:rsidRPr="008A2F96">
              <w:rPr>
                <w:rFonts w:ascii="Arial" w:hAnsi="Arial" w:cs="Arial"/>
                <w:color w:val="000000" w:themeColor="text1"/>
                <w:sz w:val="22"/>
                <w:szCs w:val="22"/>
              </w:rPr>
              <w:t>this checklist will n</w:t>
            </w:r>
            <w:r w:rsidR="00E820FA">
              <w:rPr>
                <w:rFonts w:ascii="Arial" w:hAnsi="Arial" w:cs="Arial"/>
                <w:color w:val="000000" w:themeColor="text1"/>
                <w:sz w:val="22"/>
                <w:szCs w:val="22"/>
              </w:rPr>
              <w:t>o</w:t>
            </w:r>
            <w:r w:rsidR="006646E3" w:rsidRPr="008A2F96">
              <w:rPr>
                <w:rFonts w:ascii="Arial" w:hAnsi="Arial" w:cs="Arial"/>
                <w:color w:val="000000" w:themeColor="text1"/>
                <w:sz w:val="22"/>
                <w:szCs w:val="22"/>
              </w:rPr>
              <w:t>t be appli</w:t>
            </w:r>
            <w:r w:rsidR="00E820FA">
              <w:rPr>
                <w:rFonts w:ascii="Arial" w:hAnsi="Arial" w:cs="Arial"/>
                <w:color w:val="000000" w:themeColor="text1"/>
                <w:sz w:val="22"/>
                <w:szCs w:val="22"/>
              </w:rPr>
              <w:t>c</w:t>
            </w:r>
            <w:r w:rsidR="006646E3" w:rsidRPr="008A2F96">
              <w:rPr>
                <w:rFonts w:ascii="Arial" w:hAnsi="Arial" w:cs="Arial"/>
                <w:color w:val="000000" w:themeColor="text1"/>
                <w:sz w:val="22"/>
                <w:szCs w:val="22"/>
              </w:rPr>
              <w:t>a</w:t>
            </w:r>
            <w:r w:rsidR="00B7553F">
              <w:rPr>
                <w:rFonts w:ascii="Arial" w:hAnsi="Arial" w:cs="Arial"/>
                <w:color w:val="000000" w:themeColor="text1"/>
                <w:sz w:val="22"/>
                <w:szCs w:val="22"/>
              </w:rPr>
              <w:t>b</w:t>
            </w:r>
            <w:r w:rsidR="006646E3" w:rsidRPr="008A2F96">
              <w:rPr>
                <w:rFonts w:ascii="Arial" w:hAnsi="Arial" w:cs="Arial"/>
                <w:color w:val="000000" w:themeColor="text1"/>
                <w:sz w:val="22"/>
                <w:szCs w:val="22"/>
              </w:rPr>
              <w:t xml:space="preserve">le.  Please refer to our </w:t>
            </w:r>
            <w:r w:rsidR="00B7553F">
              <w:rPr>
                <w:rFonts w:ascii="Arial" w:hAnsi="Arial" w:cs="Arial"/>
                <w:color w:val="000000" w:themeColor="text1"/>
                <w:sz w:val="22"/>
                <w:szCs w:val="22"/>
              </w:rPr>
              <w:t>‘</w:t>
            </w:r>
            <w:r w:rsidR="006646E3" w:rsidRPr="008A2F96">
              <w:rPr>
                <w:rFonts w:ascii="Arial" w:hAnsi="Arial" w:cs="Arial"/>
                <w:color w:val="000000" w:themeColor="text1"/>
                <w:sz w:val="22"/>
                <w:szCs w:val="22"/>
              </w:rPr>
              <w:t>Bingo Premises assessment template</w:t>
            </w:r>
            <w:r w:rsidR="00B7553F">
              <w:rPr>
                <w:rFonts w:ascii="Arial" w:hAnsi="Arial" w:cs="Arial"/>
                <w:color w:val="000000" w:themeColor="text1"/>
                <w:sz w:val="22"/>
                <w:szCs w:val="22"/>
              </w:rPr>
              <w:t>’</w:t>
            </w:r>
            <w:r w:rsidR="006646E3" w:rsidRPr="008A2F96">
              <w:rPr>
                <w:rFonts w:ascii="Arial" w:hAnsi="Arial" w:cs="Arial"/>
                <w:color w:val="000000" w:themeColor="text1"/>
                <w:sz w:val="22"/>
                <w:szCs w:val="22"/>
              </w:rPr>
              <w:t xml:space="preserve"> available here:  </w:t>
            </w:r>
            <w:hyperlink r:id="rId15" w:history="1">
              <w:r w:rsidR="007323F9" w:rsidRPr="008A2F96">
                <w:rPr>
                  <w:rStyle w:val="Hyperlink"/>
                  <w:rFonts w:ascii="Arial" w:hAnsi="Arial" w:cs="Arial"/>
                  <w:sz w:val="22"/>
                  <w:szCs w:val="22"/>
                  <w:u w:val="none"/>
                </w:rPr>
                <w:t>http://www.llepbizgateway.co.uk/gambling-act-2005/assessment-template-forms/</w:t>
              </w:r>
            </w:hyperlink>
          </w:p>
        </w:tc>
      </w:tr>
    </w:tbl>
    <w:tbl>
      <w:tblPr>
        <w:tblStyle w:val="TableGrid3"/>
        <w:tblW w:w="10349" w:type="dxa"/>
        <w:tblInd w:w="-998" w:type="dxa"/>
        <w:tblLook w:val="04A0" w:firstRow="1" w:lastRow="0" w:firstColumn="1" w:lastColumn="0" w:noHBand="0" w:noVBand="1"/>
      </w:tblPr>
      <w:tblGrid>
        <w:gridCol w:w="10349"/>
      </w:tblGrid>
      <w:tr w:rsidR="00484DBA" w:rsidRPr="008E08E5" w14:paraId="0A5A7A06" w14:textId="77777777" w:rsidTr="00F41396">
        <w:trPr>
          <w:trHeight w:val="305"/>
        </w:trPr>
        <w:tc>
          <w:tcPr>
            <w:tcW w:w="10349" w:type="dxa"/>
            <w:shd w:val="clear" w:color="auto" w:fill="D9D9D9" w:themeFill="background1" w:themeFillShade="D9"/>
          </w:tcPr>
          <w:p w14:paraId="5D9C33C9" w14:textId="5A1EE1F5" w:rsidR="00C430E4" w:rsidRDefault="00C430E4" w:rsidP="00C430E4">
            <w:pPr>
              <w:jc w:val="center"/>
              <w:rPr>
                <w:rFonts w:ascii="Arial" w:hAnsi="Arial" w:cs="Arial"/>
                <w:b/>
                <w:sz w:val="22"/>
                <w:szCs w:val="22"/>
                <w:u w:val="single"/>
              </w:rPr>
            </w:pPr>
            <w:r w:rsidRPr="00C430E4">
              <w:rPr>
                <w:rFonts w:ascii="Arial" w:hAnsi="Arial" w:cs="Arial"/>
                <w:b/>
                <w:sz w:val="22"/>
                <w:szCs w:val="22"/>
                <w:u w:val="single"/>
              </w:rPr>
              <w:lastRenderedPageBreak/>
              <w:t xml:space="preserve">Section </w:t>
            </w:r>
            <w:r w:rsidR="006630F9">
              <w:rPr>
                <w:rFonts w:ascii="Arial" w:hAnsi="Arial" w:cs="Arial"/>
                <w:b/>
                <w:sz w:val="22"/>
                <w:szCs w:val="22"/>
                <w:u w:val="single"/>
              </w:rPr>
              <w:t>2</w:t>
            </w:r>
            <w:r w:rsidR="005D7282">
              <w:rPr>
                <w:rFonts w:ascii="Arial" w:hAnsi="Arial" w:cs="Arial"/>
                <w:b/>
                <w:sz w:val="22"/>
                <w:szCs w:val="22"/>
                <w:u w:val="single"/>
              </w:rPr>
              <w:t xml:space="preserve"> – Part A</w:t>
            </w:r>
          </w:p>
          <w:p w14:paraId="44F35CE7" w14:textId="77777777" w:rsidR="00C430E4" w:rsidRPr="00C430E4" w:rsidRDefault="00C430E4" w:rsidP="00C430E4">
            <w:pPr>
              <w:jc w:val="center"/>
              <w:rPr>
                <w:rFonts w:ascii="Arial" w:hAnsi="Arial" w:cs="Arial"/>
                <w:b/>
                <w:sz w:val="22"/>
                <w:szCs w:val="22"/>
                <w:u w:val="single"/>
              </w:rPr>
            </w:pPr>
          </w:p>
          <w:p w14:paraId="12D835FE" w14:textId="35327385" w:rsidR="00484DBA" w:rsidRPr="00C430E4" w:rsidRDefault="00484DBA" w:rsidP="00C430E4">
            <w:pPr>
              <w:jc w:val="center"/>
              <w:rPr>
                <w:rFonts w:ascii="Arial" w:hAnsi="Arial" w:cs="Arial"/>
                <w:sz w:val="22"/>
                <w:szCs w:val="22"/>
              </w:rPr>
            </w:pPr>
            <w:r w:rsidRPr="00C430E4">
              <w:rPr>
                <w:rFonts w:ascii="Arial" w:hAnsi="Arial" w:cs="Arial"/>
                <w:b/>
                <w:sz w:val="22"/>
                <w:szCs w:val="22"/>
              </w:rPr>
              <w:t>Exempt Gaming</w:t>
            </w:r>
            <w:r w:rsidR="00A82741" w:rsidRPr="00C430E4">
              <w:rPr>
                <w:rFonts w:ascii="Arial" w:hAnsi="Arial" w:cs="Arial"/>
                <w:b/>
                <w:sz w:val="22"/>
                <w:szCs w:val="22"/>
              </w:rPr>
              <w:t xml:space="preserve"> in alcohol licensed premises</w:t>
            </w:r>
          </w:p>
          <w:p w14:paraId="5D6B2AFA" w14:textId="35CD48D3" w:rsidR="004A1692" w:rsidRDefault="000F7422" w:rsidP="00C36CFD">
            <w:pPr>
              <w:jc w:val="center"/>
              <w:rPr>
                <w:rFonts w:ascii="Arial" w:hAnsi="Arial" w:cs="Arial"/>
                <w:sz w:val="22"/>
                <w:szCs w:val="22"/>
              </w:rPr>
            </w:pPr>
            <w:r>
              <w:rPr>
                <w:rFonts w:ascii="Arial" w:hAnsi="Arial" w:cs="Arial"/>
                <w:sz w:val="22"/>
                <w:szCs w:val="22"/>
              </w:rPr>
              <w:t>Exempt</w:t>
            </w:r>
            <w:r w:rsidR="004A1692" w:rsidRPr="008E08E5">
              <w:rPr>
                <w:rFonts w:ascii="Arial" w:hAnsi="Arial" w:cs="Arial"/>
                <w:sz w:val="22"/>
                <w:szCs w:val="22"/>
              </w:rPr>
              <w:t xml:space="preserve"> gaming </w:t>
            </w:r>
            <w:r>
              <w:rPr>
                <w:rFonts w:ascii="Arial" w:hAnsi="Arial" w:cs="Arial"/>
                <w:sz w:val="22"/>
                <w:szCs w:val="22"/>
              </w:rPr>
              <w:t xml:space="preserve">must be equal chance gaming. Equal chance gaming does not </w:t>
            </w:r>
            <w:r w:rsidR="004A1692" w:rsidRPr="008E08E5">
              <w:rPr>
                <w:rFonts w:ascii="Arial" w:hAnsi="Arial" w:cs="Arial"/>
                <w:sz w:val="22"/>
                <w:szCs w:val="22"/>
              </w:rPr>
              <w:t>involve staking against a bank</w:t>
            </w:r>
            <w:r>
              <w:rPr>
                <w:rFonts w:ascii="Arial" w:hAnsi="Arial" w:cs="Arial"/>
                <w:sz w:val="22"/>
                <w:szCs w:val="22"/>
              </w:rPr>
              <w:t xml:space="preserve"> and</w:t>
            </w:r>
            <w:r w:rsidRPr="008E08E5">
              <w:rPr>
                <w:rFonts w:ascii="Arial" w:hAnsi="Arial" w:cs="Arial"/>
                <w:sz w:val="22"/>
                <w:szCs w:val="22"/>
              </w:rPr>
              <w:t xml:space="preserve"> </w:t>
            </w:r>
            <w:r>
              <w:rPr>
                <w:rFonts w:ascii="Arial" w:hAnsi="Arial" w:cs="Arial"/>
                <w:sz w:val="22"/>
                <w:szCs w:val="22"/>
              </w:rPr>
              <w:t>t</w:t>
            </w:r>
            <w:r w:rsidR="004A1692" w:rsidRPr="008E08E5">
              <w:rPr>
                <w:rFonts w:ascii="Arial" w:hAnsi="Arial" w:cs="Arial"/>
                <w:sz w:val="22"/>
                <w:szCs w:val="22"/>
              </w:rPr>
              <w:t>he chances of winning should be equally favourable to all participants. It can include games such as poker, bingo, dominoes and cribbage.</w:t>
            </w:r>
            <w:r w:rsidR="00C36CFD">
              <w:rPr>
                <w:rFonts w:ascii="Arial" w:hAnsi="Arial" w:cs="Arial"/>
                <w:sz w:val="22"/>
                <w:szCs w:val="22"/>
              </w:rPr>
              <w:t xml:space="preserve">  </w:t>
            </w:r>
            <w:r w:rsidR="00707CCF">
              <w:rPr>
                <w:rFonts w:ascii="Arial" w:hAnsi="Arial" w:cs="Arial"/>
                <w:sz w:val="22"/>
                <w:szCs w:val="22"/>
              </w:rPr>
              <w:t>E</w:t>
            </w:r>
            <w:r w:rsidR="00E60E3C">
              <w:rPr>
                <w:rFonts w:ascii="Arial" w:hAnsi="Arial" w:cs="Arial"/>
                <w:sz w:val="22"/>
                <w:szCs w:val="22"/>
              </w:rPr>
              <w:t xml:space="preserve">qual </w:t>
            </w:r>
            <w:r w:rsidR="0017623F">
              <w:rPr>
                <w:rFonts w:ascii="Arial" w:hAnsi="Arial" w:cs="Arial"/>
                <w:sz w:val="22"/>
                <w:szCs w:val="22"/>
              </w:rPr>
              <w:t xml:space="preserve">chance gaming </w:t>
            </w:r>
            <w:r w:rsidR="00E60E3C">
              <w:rPr>
                <w:rFonts w:ascii="Arial" w:hAnsi="Arial" w:cs="Arial"/>
                <w:sz w:val="22"/>
                <w:szCs w:val="22"/>
              </w:rPr>
              <w:t>in alcohol licensed premises is exempt from requiring a gambling premises licence if certain conditions are met</w:t>
            </w:r>
            <w:r w:rsidR="007E24FE">
              <w:rPr>
                <w:rFonts w:ascii="Arial" w:hAnsi="Arial" w:cs="Arial"/>
                <w:sz w:val="22"/>
                <w:szCs w:val="22"/>
              </w:rPr>
              <w:t xml:space="preserve">.  These conditions, </w:t>
            </w:r>
            <w:r w:rsidR="00AE47D3">
              <w:rPr>
                <w:rFonts w:ascii="Arial" w:hAnsi="Arial" w:cs="Arial"/>
                <w:sz w:val="22"/>
                <w:szCs w:val="22"/>
              </w:rPr>
              <w:t>set out</w:t>
            </w:r>
            <w:r w:rsidR="0039306C">
              <w:rPr>
                <w:rFonts w:ascii="Arial" w:hAnsi="Arial" w:cs="Arial"/>
                <w:sz w:val="22"/>
                <w:szCs w:val="22"/>
              </w:rPr>
              <w:t xml:space="preserve"> in the Gambling Act 200</w:t>
            </w:r>
            <w:r w:rsidR="0057308F">
              <w:rPr>
                <w:rFonts w:ascii="Arial" w:hAnsi="Arial" w:cs="Arial"/>
                <w:sz w:val="22"/>
                <w:szCs w:val="22"/>
              </w:rPr>
              <w:t>5</w:t>
            </w:r>
            <w:r w:rsidR="0039306C">
              <w:rPr>
                <w:rFonts w:ascii="Arial" w:hAnsi="Arial" w:cs="Arial"/>
                <w:sz w:val="22"/>
                <w:szCs w:val="22"/>
              </w:rPr>
              <w:t xml:space="preserve"> (Section 279),</w:t>
            </w:r>
            <w:r w:rsidR="00AE47D3">
              <w:rPr>
                <w:rFonts w:ascii="Arial" w:hAnsi="Arial" w:cs="Arial"/>
                <w:sz w:val="22"/>
                <w:szCs w:val="22"/>
              </w:rPr>
              <w:t xml:space="preserve"> </w:t>
            </w:r>
            <w:r w:rsidR="000E3C10">
              <w:rPr>
                <w:rFonts w:ascii="Arial" w:hAnsi="Arial" w:cs="Arial"/>
                <w:sz w:val="22"/>
                <w:szCs w:val="22"/>
              </w:rPr>
              <w:t xml:space="preserve">form the basis of this </w:t>
            </w:r>
            <w:r w:rsidR="005D7282" w:rsidRPr="00602842">
              <w:rPr>
                <w:rFonts w:ascii="Arial" w:hAnsi="Arial" w:cs="Arial"/>
                <w:b/>
                <w:sz w:val="22"/>
                <w:szCs w:val="22"/>
              </w:rPr>
              <w:t>S</w:t>
            </w:r>
            <w:r w:rsidR="002F7936" w:rsidRPr="00602842">
              <w:rPr>
                <w:rFonts w:ascii="Arial" w:hAnsi="Arial" w:cs="Arial"/>
                <w:b/>
                <w:sz w:val="22"/>
                <w:szCs w:val="22"/>
              </w:rPr>
              <w:t xml:space="preserve">ection </w:t>
            </w:r>
            <w:r w:rsidR="0017623F">
              <w:rPr>
                <w:rFonts w:ascii="Arial" w:hAnsi="Arial" w:cs="Arial"/>
                <w:b/>
                <w:sz w:val="22"/>
                <w:szCs w:val="22"/>
              </w:rPr>
              <w:t>2</w:t>
            </w:r>
            <w:r w:rsidR="0017623F" w:rsidRPr="00602842">
              <w:rPr>
                <w:rFonts w:ascii="Arial" w:hAnsi="Arial" w:cs="Arial"/>
                <w:b/>
                <w:sz w:val="22"/>
                <w:szCs w:val="22"/>
              </w:rPr>
              <w:t xml:space="preserve"> </w:t>
            </w:r>
            <w:r w:rsidR="00602842" w:rsidRPr="00602842">
              <w:rPr>
                <w:rFonts w:ascii="Arial" w:hAnsi="Arial" w:cs="Arial"/>
                <w:b/>
                <w:sz w:val="22"/>
                <w:szCs w:val="22"/>
              </w:rPr>
              <w:t>Part A</w:t>
            </w:r>
            <w:r w:rsidR="00602842">
              <w:rPr>
                <w:rFonts w:ascii="Arial" w:hAnsi="Arial" w:cs="Arial"/>
                <w:sz w:val="22"/>
                <w:szCs w:val="22"/>
              </w:rPr>
              <w:t xml:space="preserve"> </w:t>
            </w:r>
            <w:r w:rsidR="002F7936">
              <w:rPr>
                <w:rFonts w:ascii="Arial" w:hAnsi="Arial" w:cs="Arial"/>
                <w:sz w:val="22"/>
                <w:szCs w:val="22"/>
              </w:rPr>
              <w:t>of th</w:t>
            </w:r>
            <w:r w:rsidR="005D7282">
              <w:rPr>
                <w:rFonts w:ascii="Arial" w:hAnsi="Arial" w:cs="Arial"/>
                <w:sz w:val="22"/>
                <w:szCs w:val="22"/>
              </w:rPr>
              <w:t>is</w:t>
            </w:r>
            <w:r w:rsidR="002F7936">
              <w:rPr>
                <w:rFonts w:ascii="Arial" w:hAnsi="Arial" w:cs="Arial"/>
                <w:sz w:val="22"/>
                <w:szCs w:val="22"/>
              </w:rPr>
              <w:t xml:space="preserve"> checklist.</w:t>
            </w:r>
          </w:p>
          <w:p w14:paraId="29D27836" w14:textId="130261B5" w:rsidR="00C430E4" w:rsidRPr="00C430E4" w:rsidRDefault="00C430E4" w:rsidP="00C430E4">
            <w:pPr>
              <w:jc w:val="center"/>
              <w:rPr>
                <w:rFonts w:ascii="Arial" w:hAnsi="Arial" w:cs="Arial"/>
                <w:sz w:val="22"/>
                <w:szCs w:val="22"/>
              </w:rPr>
            </w:pPr>
          </w:p>
        </w:tc>
      </w:tr>
    </w:tbl>
    <w:p w14:paraId="4C07F9D1" w14:textId="77777777" w:rsidR="00484DBA" w:rsidRPr="008E08E5" w:rsidRDefault="00484DBA" w:rsidP="00C430E4">
      <w:pPr>
        <w:jc w:val="center"/>
        <w:rPr>
          <w:rFonts w:ascii="Arial" w:hAnsi="Arial" w:cs="Arial"/>
          <w:color w:val="000000" w:themeColor="text1"/>
          <w:sz w:val="22"/>
          <w:szCs w:val="22"/>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9"/>
        <w:gridCol w:w="2948"/>
      </w:tblGrid>
      <w:tr w:rsidR="00484DBA" w:rsidRPr="008E08E5" w14:paraId="544CD559" w14:textId="77777777" w:rsidTr="001C1169">
        <w:tc>
          <w:tcPr>
            <w:tcW w:w="7259" w:type="dxa"/>
            <w:vAlign w:val="center"/>
          </w:tcPr>
          <w:p w14:paraId="25EE5185" w14:textId="50AE33E2" w:rsidR="00484DBA" w:rsidRPr="00C430E4" w:rsidRDefault="00084B55" w:rsidP="00C430E4">
            <w:pPr>
              <w:rPr>
                <w:rFonts w:ascii="Arial" w:hAnsi="Arial" w:cs="Arial"/>
                <w:color w:val="000000" w:themeColor="text1"/>
                <w:sz w:val="22"/>
                <w:szCs w:val="22"/>
                <w:u w:val="single"/>
              </w:rPr>
            </w:pPr>
            <w:r w:rsidRPr="00C430E4">
              <w:rPr>
                <w:rFonts w:ascii="Arial" w:hAnsi="Arial" w:cs="Arial"/>
                <w:color w:val="000000" w:themeColor="text1"/>
                <w:sz w:val="22"/>
                <w:szCs w:val="22"/>
                <w:u w:val="single"/>
              </w:rPr>
              <w:t>Bingo Stakes</w:t>
            </w:r>
            <w:r w:rsidR="00484DBA" w:rsidRPr="00C430E4">
              <w:rPr>
                <w:rFonts w:ascii="Arial" w:hAnsi="Arial" w:cs="Arial"/>
                <w:color w:val="000000" w:themeColor="text1"/>
                <w:sz w:val="22"/>
                <w:szCs w:val="22"/>
                <w:u w:val="single"/>
              </w:rPr>
              <w:t xml:space="preserve"> (SI 2007 / 1940)</w:t>
            </w:r>
          </w:p>
          <w:p w14:paraId="2803B2E5" w14:textId="77777777" w:rsidR="00002058" w:rsidRDefault="00002058" w:rsidP="00E02E17">
            <w:pPr>
              <w:autoSpaceDE w:val="0"/>
              <w:autoSpaceDN w:val="0"/>
              <w:adjustRightInd w:val="0"/>
              <w:rPr>
                <w:rFonts w:ascii="Arial" w:hAnsi="Arial" w:cs="Arial"/>
                <w:b/>
                <w:color w:val="000000" w:themeColor="text1"/>
                <w:sz w:val="22"/>
                <w:szCs w:val="22"/>
              </w:rPr>
            </w:pPr>
          </w:p>
          <w:p w14:paraId="20CF815F" w14:textId="32FCD155" w:rsidR="00484DBA" w:rsidRPr="00E02E17" w:rsidRDefault="00E02E17" w:rsidP="00E02E17">
            <w:pPr>
              <w:autoSpaceDE w:val="0"/>
              <w:autoSpaceDN w:val="0"/>
              <w:adjustRightInd w:val="0"/>
              <w:rPr>
                <w:rFonts w:ascii="Arial" w:hAnsi="Arial" w:cs="Arial"/>
                <w:b/>
                <w:color w:val="000000" w:themeColor="text1"/>
                <w:sz w:val="22"/>
                <w:szCs w:val="22"/>
              </w:rPr>
            </w:pPr>
            <w:r w:rsidRPr="00E02E17">
              <w:rPr>
                <w:rFonts w:ascii="Arial" w:hAnsi="Arial" w:cs="Arial"/>
                <w:b/>
                <w:color w:val="000000" w:themeColor="text1"/>
                <w:sz w:val="22"/>
                <w:szCs w:val="22"/>
              </w:rPr>
              <w:t xml:space="preserve">There is a maximum </w:t>
            </w:r>
            <w:r w:rsidR="00484DBA" w:rsidRPr="00E02E17">
              <w:rPr>
                <w:rFonts w:ascii="Arial" w:hAnsi="Arial" w:cs="Arial"/>
                <w:b/>
                <w:color w:val="000000" w:themeColor="text1"/>
                <w:sz w:val="22"/>
                <w:szCs w:val="22"/>
              </w:rPr>
              <w:t xml:space="preserve">stakes </w:t>
            </w:r>
            <w:r w:rsidR="00A02ABD" w:rsidRPr="00E02E17">
              <w:rPr>
                <w:rFonts w:ascii="Arial" w:hAnsi="Arial" w:cs="Arial"/>
                <w:b/>
                <w:color w:val="000000" w:themeColor="text1"/>
                <w:sz w:val="22"/>
                <w:szCs w:val="22"/>
              </w:rPr>
              <w:t>limit of £5 per person per gam</w:t>
            </w:r>
            <w:r w:rsidR="002023DB">
              <w:rPr>
                <w:rFonts w:ascii="Arial" w:hAnsi="Arial" w:cs="Arial"/>
                <w:b/>
                <w:color w:val="000000" w:themeColor="text1"/>
                <w:sz w:val="22"/>
                <w:szCs w:val="22"/>
              </w:rPr>
              <w:t>e</w:t>
            </w:r>
            <w:r w:rsidRPr="00E02E17">
              <w:rPr>
                <w:rFonts w:ascii="Arial" w:hAnsi="Arial" w:cs="Arial"/>
                <w:b/>
                <w:color w:val="000000" w:themeColor="text1"/>
                <w:sz w:val="22"/>
                <w:szCs w:val="22"/>
              </w:rPr>
              <w:t>.</w:t>
            </w:r>
          </w:p>
          <w:p w14:paraId="53A2DA66" w14:textId="77777777" w:rsidR="00484DBA" w:rsidRPr="008E08E5" w:rsidRDefault="00484DBA" w:rsidP="005451A5">
            <w:pPr>
              <w:rPr>
                <w:rFonts w:ascii="Arial" w:hAnsi="Arial" w:cs="Arial"/>
                <w:color w:val="000000" w:themeColor="text1"/>
                <w:sz w:val="22"/>
                <w:szCs w:val="22"/>
              </w:rPr>
            </w:pPr>
          </w:p>
        </w:tc>
        <w:tc>
          <w:tcPr>
            <w:tcW w:w="294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625"/>
              <w:gridCol w:w="1074"/>
            </w:tblGrid>
            <w:tr w:rsidR="00822B1A" w:rsidRPr="008E08E5" w14:paraId="4F6B6842" w14:textId="77777777" w:rsidTr="006C2378">
              <w:trPr>
                <w:trHeight w:val="414"/>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552A31"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4050E0"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02464" behindDoc="0" locked="0" layoutInCell="1" allowOverlap="1" wp14:anchorId="53122F3E" wp14:editId="7BAB4B97">
                            <wp:simplePos x="0" y="0"/>
                            <wp:positionH relativeFrom="column">
                              <wp:posOffset>365760</wp:posOffset>
                            </wp:positionH>
                            <wp:positionV relativeFrom="paragraph">
                              <wp:posOffset>20320</wp:posOffset>
                            </wp:positionV>
                            <wp:extent cx="200025" cy="200025"/>
                            <wp:effectExtent l="0" t="0" r="28575" b="28575"/>
                            <wp:wrapNone/>
                            <wp:docPr id="24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05502" id="Rectangle 18" o:spid="_x0000_s1026" style="position:absolute;margin-left:28.8pt;margin-top:1.6pt;width:15.75pt;height:15.7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M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A/TM4MGwIAAD4EAAAOAAAAAAAAAAAAAAAAAC4CAABkcnMvZTJvRG9jLnhtbFBLAQItABQA&#10;BgAIAAAAIQDlk/Aq3AAAAAYBAAAPAAAAAAAAAAAAAAAAAHUEAABkcnMvZG93bnJldi54bWxQSwUG&#10;AAAAAAQABADzAAAAfgU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822B1A" w:rsidRPr="008E08E5" w14:paraId="3B735860" w14:textId="77777777" w:rsidTr="006C2378">
              <w:trPr>
                <w:trHeight w:val="419"/>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8B7F5F"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A23FB9"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03488" behindDoc="0" locked="0" layoutInCell="1" allowOverlap="1" wp14:anchorId="757FD989" wp14:editId="44C95C5F">
                            <wp:simplePos x="0" y="0"/>
                            <wp:positionH relativeFrom="column">
                              <wp:posOffset>365760</wp:posOffset>
                            </wp:positionH>
                            <wp:positionV relativeFrom="paragraph">
                              <wp:posOffset>27305</wp:posOffset>
                            </wp:positionV>
                            <wp:extent cx="200025" cy="200025"/>
                            <wp:effectExtent l="0" t="0" r="28575" b="28575"/>
                            <wp:wrapNone/>
                            <wp:docPr id="24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081E2" id="Rectangle 19" o:spid="_x0000_s1026" style="position:absolute;margin-left:28.8pt;margin-top:2.15pt;width:15.75pt;height:15.7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FAWrT0cAgAAPgQAAA4AAAAAAAAAAAAAAAAALgIAAGRycy9lMm9Eb2MueG1sUEsBAi0A&#10;FAAGAAgAAAAhAMwKJp/dAAAABgEAAA8AAAAAAAAAAAAAAAAAdgQAAGRycy9kb3ducmV2LnhtbFBL&#10;BQYAAAAABAAEAPMAAACABQAAAAA=&#10;"/>
                        </w:pict>
                      </mc:Fallback>
                    </mc:AlternateContent>
                  </w:r>
                  <w:r w:rsidRPr="008E08E5">
                    <w:rPr>
                      <w:rFonts w:ascii="Arial" w:hAnsi="Arial" w:cs="Arial"/>
                      <w:color w:val="000000" w:themeColor="text1"/>
                      <w:sz w:val="22"/>
                      <w:szCs w:val="22"/>
                    </w:rPr>
                    <w:t>10</w:t>
                  </w:r>
                </w:p>
              </w:tc>
            </w:tr>
          </w:tbl>
          <w:p w14:paraId="7302FA64" w14:textId="77777777" w:rsidR="00484DBA" w:rsidRPr="008E08E5" w:rsidRDefault="00484DBA" w:rsidP="005451A5">
            <w:pPr>
              <w:rPr>
                <w:rFonts w:ascii="Arial" w:hAnsi="Arial" w:cs="Arial"/>
                <w:color w:val="000000" w:themeColor="text1"/>
                <w:sz w:val="22"/>
                <w:szCs w:val="22"/>
              </w:rPr>
            </w:pPr>
          </w:p>
        </w:tc>
      </w:tr>
      <w:tr w:rsidR="00484DBA" w:rsidRPr="008E08E5" w14:paraId="734BB5A5" w14:textId="77777777" w:rsidTr="001C1169">
        <w:tc>
          <w:tcPr>
            <w:tcW w:w="7259" w:type="dxa"/>
            <w:vAlign w:val="center"/>
          </w:tcPr>
          <w:p w14:paraId="1FCCDA7E" w14:textId="03D7D8D3" w:rsidR="00484DBA" w:rsidRPr="00C430E4" w:rsidRDefault="00484DBA" w:rsidP="00C430E4">
            <w:pPr>
              <w:rPr>
                <w:rFonts w:ascii="Arial" w:hAnsi="Arial" w:cs="Arial"/>
                <w:color w:val="000000" w:themeColor="text1"/>
                <w:sz w:val="22"/>
                <w:szCs w:val="22"/>
                <w:u w:val="single"/>
              </w:rPr>
            </w:pPr>
            <w:r w:rsidRPr="00C430E4">
              <w:rPr>
                <w:rFonts w:ascii="Arial" w:hAnsi="Arial" w:cs="Arial"/>
                <w:color w:val="000000" w:themeColor="text1"/>
                <w:sz w:val="22"/>
                <w:szCs w:val="22"/>
                <w:u w:val="single"/>
              </w:rPr>
              <w:t>Bingo</w:t>
            </w:r>
            <w:r w:rsidR="00EF26A8" w:rsidRPr="00C430E4">
              <w:rPr>
                <w:rFonts w:ascii="Arial" w:hAnsi="Arial" w:cs="Arial"/>
                <w:color w:val="000000" w:themeColor="text1"/>
                <w:sz w:val="22"/>
                <w:szCs w:val="22"/>
                <w:u w:val="single"/>
              </w:rPr>
              <w:t xml:space="preserve"> Total Stakes or Prizes</w:t>
            </w:r>
            <w:r w:rsidRPr="00C430E4">
              <w:rPr>
                <w:rFonts w:ascii="Arial" w:hAnsi="Arial" w:cs="Arial"/>
                <w:color w:val="000000" w:themeColor="text1"/>
                <w:sz w:val="22"/>
                <w:szCs w:val="22"/>
                <w:u w:val="single"/>
              </w:rPr>
              <w:t xml:space="preserve"> (GA05 Section 281)</w:t>
            </w:r>
          </w:p>
          <w:p w14:paraId="10E6D2B7" w14:textId="77777777" w:rsidR="00E81BB2" w:rsidRDefault="00E81BB2" w:rsidP="005451A5">
            <w:pPr>
              <w:rPr>
                <w:rFonts w:ascii="Arial" w:hAnsi="Arial" w:cs="Arial"/>
                <w:b/>
                <w:color w:val="000000" w:themeColor="text1"/>
                <w:sz w:val="22"/>
                <w:szCs w:val="22"/>
              </w:rPr>
            </w:pPr>
          </w:p>
          <w:p w14:paraId="022E8024" w14:textId="0079F6D2" w:rsidR="00484DBA" w:rsidRPr="008E08E5" w:rsidRDefault="00484DBA" w:rsidP="005451A5">
            <w:pPr>
              <w:rPr>
                <w:rFonts w:ascii="Arial" w:hAnsi="Arial" w:cs="Arial"/>
                <w:b/>
                <w:color w:val="000000" w:themeColor="text1"/>
                <w:sz w:val="22"/>
                <w:szCs w:val="22"/>
              </w:rPr>
            </w:pPr>
            <w:r w:rsidRPr="008E08E5">
              <w:rPr>
                <w:rFonts w:ascii="Arial" w:hAnsi="Arial" w:cs="Arial"/>
                <w:b/>
                <w:color w:val="000000" w:themeColor="text1"/>
                <w:sz w:val="22"/>
                <w:szCs w:val="22"/>
              </w:rPr>
              <w:t xml:space="preserve">Where bingo is provided, the total stakes or prizes must not exceed £2000 in any seven day period  </w:t>
            </w:r>
          </w:p>
          <w:p w14:paraId="4CF68765" w14:textId="77777777" w:rsidR="00484DBA" w:rsidRPr="008E08E5" w:rsidRDefault="00484DBA" w:rsidP="005451A5">
            <w:pPr>
              <w:rPr>
                <w:rFonts w:ascii="Arial" w:hAnsi="Arial" w:cs="Arial"/>
                <w:color w:val="000000" w:themeColor="text1"/>
                <w:sz w:val="22"/>
                <w:szCs w:val="22"/>
              </w:rPr>
            </w:pPr>
          </w:p>
        </w:tc>
        <w:tc>
          <w:tcPr>
            <w:tcW w:w="294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625"/>
              <w:gridCol w:w="1074"/>
            </w:tblGrid>
            <w:tr w:rsidR="002D0064" w:rsidRPr="008E08E5" w14:paraId="4263AC3A" w14:textId="77777777" w:rsidTr="002D0064">
              <w:trPr>
                <w:trHeight w:val="414"/>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E8B843" w14:textId="77777777" w:rsidR="002D0064" w:rsidRPr="008E08E5" w:rsidRDefault="002D0064" w:rsidP="002D0064">
                  <w:pPr>
                    <w:rPr>
                      <w:rFonts w:ascii="Arial" w:hAnsi="Arial" w:cs="Arial"/>
                      <w:color w:val="000000" w:themeColor="text1"/>
                      <w:sz w:val="22"/>
                      <w:szCs w:val="22"/>
                    </w:rPr>
                  </w:pPr>
                  <w:r>
                    <w:rPr>
                      <w:rFonts w:ascii="Arial" w:hAnsi="Arial" w:cs="Arial"/>
                      <w:color w:val="000000" w:themeColor="text1"/>
                      <w:sz w:val="22"/>
                      <w:szCs w:val="22"/>
                    </w:rPr>
                    <w:t>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F19166" w14:textId="77777777" w:rsidR="002D0064" w:rsidRPr="008E08E5" w:rsidRDefault="002D0064" w:rsidP="002D0064">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845120" behindDoc="0" locked="0" layoutInCell="1" allowOverlap="1" wp14:anchorId="1085B804" wp14:editId="74F1308A">
                            <wp:simplePos x="0" y="0"/>
                            <wp:positionH relativeFrom="column">
                              <wp:posOffset>365760</wp:posOffset>
                            </wp:positionH>
                            <wp:positionV relativeFrom="paragraph">
                              <wp:posOffset>20320</wp:posOffset>
                            </wp:positionV>
                            <wp:extent cx="200025" cy="200025"/>
                            <wp:effectExtent l="0" t="0" r="28575" b="28575"/>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8B140" id="Rectangle 18" o:spid="_x0000_s1026" style="position:absolute;margin-left:28.8pt;margin-top:1.6pt;width:15.75pt;height:15.7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9Qd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BwD1B0aAgAAPQQAAA4AAAAAAAAAAAAAAAAALgIAAGRycy9lMm9Eb2MueG1sUEsBAi0AFAAG&#10;AAgAAAAhAOWT8CrcAAAABgEAAA8AAAAAAAAAAAAAAAAAdAQAAGRycy9kb3ducmV2LnhtbFBLBQYA&#10;AAAABAAEAPMAAAB9BQ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2D0064" w:rsidRPr="008E08E5" w14:paraId="1065128F" w14:textId="77777777" w:rsidTr="002D0064">
              <w:trPr>
                <w:trHeight w:val="419"/>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D3136D" w14:textId="77777777" w:rsidR="002D0064" w:rsidRPr="008E08E5" w:rsidRDefault="002D0064" w:rsidP="002D0064">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9CF4B8" w14:textId="77777777" w:rsidR="002D0064" w:rsidRPr="008E08E5" w:rsidRDefault="002D0064" w:rsidP="002D0064">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846144" behindDoc="0" locked="0" layoutInCell="1" allowOverlap="1" wp14:anchorId="63E01C16" wp14:editId="27A25EDF">
                            <wp:simplePos x="0" y="0"/>
                            <wp:positionH relativeFrom="column">
                              <wp:posOffset>365760</wp:posOffset>
                            </wp:positionH>
                            <wp:positionV relativeFrom="paragraph">
                              <wp:posOffset>27305</wp:posOffset>
                            </wp:positionV>
                            <wp:extent cx="200025" cy="200025"/>
                            <wp:effectExtent l="0" t="0" r="28575" b="28575"/>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22F7C" id="Rectangle 19" o:spid="_x0000_s1026" style="position:absolute;margin-left:28.8pt;margin-top:2.15pt;width:15.75pt;height:15.7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c1m3LBsCAAA9BAAADgAAAAAAAAAAAAAAAAAuAgAAZHJzL2Uyb0RvYy54bWxQSwECLQAU&#10;AAYACAAAACEAzAomn90AAAAGAQAADwAAAAAAAAAAAAAAAAB1BAAAZHJzL2Rvd25yZXYueG1sUEsF&#10;BgAAAAAEAAQA8wAAAH8FAAAAAA==&#10;"/>
                        </w:pict>
                      </mc:Fallback>
                    </mc:AlternateContent>
                  </w:r>
                  <w:r w:rsidRPr="008E08E5">
                    <w:rPr>
                      <w:rFonts w:ascii="Arial" w:hAnsi="Arial" w:cs="Arial"/>
                      <w:color w:val="000000" w:themeColor="text1"/>
                      <w:sz w:val="22"/>
                      <w:szCs w:val="22"/>
                    </w:rPr>
                    <w:t>10</w:t>
                  </w:r>
                </w:p>
              </w:tc>
            </w:tr>
          </w:tbl>
          <w:p w14:paraId="642179D4" w14:textId="77777777" w:rsidR="00484DBA" w:rsidRPr="008E08E5" w:rsidRDefault="00484DBA" w:rsidP="005451A5">
            <w:pPr>
              <w:rPr>
                <w:rFonts w:ascii="Arial" w:hAnsi="Arial" w:cs="Arial"/>
                <w:color w:val="000000" w:themeColor="text1"/>
                <w:sz w:val="22"/>
                <w:szCs w:val="22"/>
              </w:rPr>
            </w:pPr>
          </w:p>
        </w:tc>
      </w:tr>
      <w:tr w:rsidR="00484DBA" w:rsidRPr="008E08E5" w14:paraId="05C5DF97" w14:textId="77777777" w:rsidTr="00E81BB2">
        <w:tc>
          <w:tcPr>
            <w:tcW w:w="10207" w:type="dxa"/>
            <w:gridSpan w:val="2"/>
            <w:shd w:val="clear" w:color="auto" w:fill="D9D9D9" w:themeFill="background1" w:themeFillShade="D9"/>
            <w:vAlign w:val="center"/>
          </w:tcPr>
          <w:p w14:paraId="3AC3EE18" w14:textId="17252231" w:rsidR="00484DBA" w:rsidRDefault="005D3349" w:rsidP="00C33FCF">
            <w:pPr>
              <w:rPr>
                <w:rFonts w:ascii="Arial" w:hAnsi="Arial" w:cs="Arial"/>
                <w:color w:val="000000" w:themeColor="text1"/>
                <w:sz w:val="22"/>
                <w:szCs w:val="22"/>
              </w:rPr>
            </w:pPr>
            <w:r w:rsidRPr="008E08E5">
              <w:rPr>
                <w:rFonts w:ascii="Arial" w:hAnsi="Arial" w:cs="Arial"/>
                <w:noProof/>
                <w:color w:val="000000" w:themeColor="text1"/>
                <w:sz w:val="22"/>
                <w:szCs w:val="22"/>
              </w:rPr>
              <w:drawing>
                <wp:anchor distT="0" distB="0" distL="114300" distR="114300" simplePos="0" relativeHeight="251769344" behindDoc="0" locked="0" layoutInCell="1" allowOverlap="1" wp14:anchorId="3354E6A7" wp14:editId="5CA69C3A">
                  <wp:simplePos x="0" y="0"/>
                  <wp:positionH relativeFrom="column">
                    <wp:posOffset>-431800</wp:posOffset>
                  </wp:positionH>
                  <wp:positionV relativeFrom="paragraph">
                    <wp:posOffset>-36830</wp:posOffset>
                  </wp:positionV>
                  <wp:extent cx="314325" cy="314325"/>
                  <wp:effectExtent l="0" t="0" r="9525" b="9525"/>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00F8642F">
              <w:rPr>
                <w:rFonts w:ascii="Arial" w:hAnsi="Arial" w:cs="Arial"/>
                <w:color w:val="000000" w:themeColor="text1"/>
                <w:sz w:val="22"/>
                <w:szCs w:val="22"/>
              </w:rPr>
              <w:t xml:space="preserve">There is no specified maximum prize for a game of </w:t>
            </w:r>
            <w:r w:rsidR="0017623F">
              <w:rPr>
                <w:rFonts w:ascii="Arial" w:hAnsi="Arial" w:cs="Arial"/>
                <w:color w:val="000000" w:themeColor="text1"/>
                <w:sz w:val="22"/>
                <w:szCs w:val="22"/>
              </w:rPr>
              <w:t>b</w:t>
            </w:r>
            <w:r w:rsidR="00F8642F">
              <w:rPr>
                <w:rFonts w:ascii="Arial" w:hAnsi="Arial" w:cs="Arial"/>
                <w:color w:val="000000" w:themeColor="text1"/>
                <w:sz w:val="22"/>
                <w:szCs w:val="22"/>
              </w:rPr>
              <w:t>ingo</w:t>
            </w:r>
            <w:r w:rsidR="0040324A">
              <w:rPr>
                <w:rFonts w:ascii="Arial" w:hAnsi="Arial" w:cs="Arial"/>
                <w:color w:val="000000" w:themeColor="text1"/>
                <w:sz w:val="22"/>
                <w:szCs w:val="22"/>
              </w:rPr>
              <w:t>.</w:t>
            </w:r>
            <w:r w:rsidR="00C33FCF">
              <w:rPr>
                <w:rFonts w:ascii="Arial" w:hAnsi="Arial" w:cs="Arial"/>
                <w:color w:val="000000" w:themeColor="text1"/>
                <w:sz w:val="22"/>
                <w:szCs w:val="22"/>
              </w:rPr>
              <w:t xml:space="preserve">  </w:t>
            </w:r>
            <w:r w:rsidR="00484DBA" w:rsidRPr="008E08E5">
              <w:rPr>
                <w:rFonts w:ascii="Arial" w:hAnsi="Arial" w:cs="Arial"/>
                <w:color w:val="000000" w:themeColor="text1"/>
                <w:sz w:val="22"/>
                <w:szCs w:val="22"/>
              </w:rPr>
              <w:t>If the</w:t>
            </w:r>
            <w:r w:rsidR="0019137B">
              <w:rPr>
                <w:rFonts w:ascii="Arial" w:hAnsi="Arial" w:cs="Arial"/>
                <w:color w:val="000000" w:themeColor="text1"/>
                <w:sz w:val="22"/>
                <w:szCs w:val="22"/>
              </w:rPr>
              <w:t xml:space="preserve"> seven day</w:t>
            </w:r>
            <w:r w:rsidR="00484DBA" w:rsidRPr="008E08E5">
              <w:rPr>
                <w:rFonts w:ascii="Arial" w:hAnsi="Arial" w:cs="Arial"/>
                <w:color w:val="000000" w:themeColor="text1"/>
                <w:sz w:val="22"/>
                <w:szCs w:val="22"/>
              </w:rPr>
              <w:t xml:space="preserve"> £2000 limit is exceeded, the Gambling Commission must be notified.  An offence is committed if the limit is exceeded more than once in any rolling year and an appropriate operating licence is not in place (GA05 Section 281)</w:t>
            </w:r>
          </w:p>
          <w:p w14:paraId="3BA51DDE" w14:textId="77777777" w:rsidR="00E37049" w:rsidRDefault="00E37049" w:rsidP="00C33FCF">
            <w:pPr>
              <w:ind w:left="623"/>
              <w:rPr>
                <w:rFonts w:ascii="Arial" w:hAnsi="Arial" w:cs="Arial"/>
                <w:color w:val="000000" w:themeColor="text1"/>
                <w:sz w:val="22"/>
                <w:szCs w:val="22"/>
                <w:u w:val="single"/>
              </w:rPr>
            </w:pPr>
          </w:p>
          <w:p w14:paraId="3A846FE8" w14:textId="722DA719" w:rsidR="0048164F" w:rsidRPr="0048164F" w:rsidRDefault="00E37049" w:rsidP="005451A5">
            <w:pPr>
              <w:rPr>
                <w:rFonts w:ascii="Arial" w:hAnsi="Arial" w:cs="Arial"/>
                <w:color w:val="000000" w:themeColor="text1"/>
                <w:sz w:val="22"/>
                <w:szCs w:val="22"/>
              </w:rPr>
            </w:pPr>
            <w:r w:rsidRPr="0048164F">
              <w:rPr>
                <w:rFonts w:ascii="Arial" w:hAnsi="Arial" w:cs="Arial"/>
                <w:color w:val="000000" w:themeColor="text1"/>
                <w:sz w:val="22"/>
                <w:szCs w:val="22"/>
              </w:rPr>
              <w:t>If t</w:t>
            </w:r>
            <w:r w:rsidR="00B46617" w:rsidRPr="0048164F">
              <w:rPr>
                <w:rFonts w:ascii="Arial" w:hAnsi="Arial" w:cs="Arial"/>
                <w:color w:val="000000" w:themeColor="text1"/>
                <w:sz w:val="22"/>
                <w:szCs w:val="22"/>
              </w:rPr>
              <w:t xml:space="preserve">here is an </w:t>
            </w:r>
            <w:r w:rsidR="00AA1795" w:rsidRPr="0048164F">
              <w:rPr>
                <w:rFonts w:ascii="Arial" w:hAnsi="Arial" w:cs="Arial"/>
                <w:color w:val="000000" w:themeColor="text1"/>
                <w:sz w:val="22"/>
                <w:szCs w:val="22"/>
              </w:rPr>
              <w:t>operat</w:t>
            </w:r>
            <w:r w:rsidR="00AA1795">
              <w:rPr>
                <w:rFonts w:ascii="Arial" w:hAnsi="Arial" w:cs="Arial"/>
                <w:color w:val="000000" w:themeColor="text1"/>
                <w:sz w:val="22"/>
                <w:szCs w:val="22"/>
              </w:rPr>
              <w:t>ing</w:t>
            </w:r>
            <w:r w:rsidR="00AA1795" w:rsidRPr="0048164F">
              <w:rPr>
                <w:rFonts w:ascii="Arial" w:hAnsi="Arial" w:cs="Arial"/>
                <w:color w:val="000000" w:themeColor="text1"/>
                <w:sz w:val="22"/>
                <w:szCs w:val="22"/>
              </w:rPr>
              <w:t xml:space="preserve"> </w:t>
            </w:r>
            <w:r w:rsidR="00B46617" w:rsidRPr="0048164F">
              <w:rPr>
                <w:rFonts w:ascii="Arial" w:hAnsi="Arial" w:cs="Arial"/>
                <w:color w:val="000000" w:themeColor="text1"/>
                <w:sz w:val="22"/>
                <w:szCs w:val="22"/>
              </w:rPr>
              <w:t xml:space="preserve">licence in place (issued by the Gambling Commission), </w:t>
            </w:r>
            <w:r w:rsidR="00EE2857" w:rsidRPr="0048164F">
              <w:rPr>
                <w:rFonts w:ascii="Arial" w:hAnsi="Arial" w:cs="Arial"/>
                <w:color w:val="000000" w:themeColor="text1"/>
                <w:sz w:val="22"/>
                <w:szCs w:val="22"/>
              </w:rPr>
              <w:t xml:space="preserve">it is permissible for the bingo to generate in excess of £2000 </w:t>
            </w:r>
            <w:r w:rsidR="0048164F" w:rsidRPr="0048164F">
              <w:rPr>
                <w:rFonts w:ascii="Arial" w:hAnsi="Arial" w:cs="Arial"/>
                <w:color w:val="000000" w:themeColor="text1"/>
                <w:sz w:val="22"/>
                <w:szCs w:val="22"/>
              </w:rPr>
              <w:t xml:space="preserve">in stakes </w:t>
            </w:r>
            <w:r w:rsidR="00096667">
              <w:rPr>
                <w:rFonts w:ascii="Arial" w:hAnsi="Arial" w:cs="Arial"/>
                <w:color w:val="000000" w:themeColor="text1"/>
                <w:sz w:val="22"/>
                <w:szCs w:val="22"/>
              </w:rPr>
              <w:t xml:space="preserve">or </w:t>
            </w:r>
            <w:r w:rsidR="0048164F" w:rsidRPr="0048164F">
              <w:rPr>
                <w:rFonts w:ascii="Arial" w:hAnsi="Arial" w:cs="Arial"/>
                <w:color w:val="000000" w:themeColor="text1"/>
                <w:sz w:val="22"/>
                <w:szCs w:val="22"/>
              </w:rPr>
              <w:t>prizes</w:t>
            </w:r>
            <w:r w:rsidR="000F7422">
              <w:rPr>
                <w:rFonts w:ascii="Arial" w:hAnsi="Arial" w:cs="Arial"/>
                <w:color w:val="000000" w:themeColor="text1"/>
                <w:sz w:val="22"/>
                <w:szCs w:val="22"/>
              </w:rPr>
              <w:t xml:space="preserve">, but all other rules for exempt gaming must still be </w:t>
            </w:r>
            <w:r w:rsidR="00B75862">
              <w:rPr>
                <w:rFonts w:ascii="Arial" w:hAnsi="Arial" w:cs="Arial"/>
                <w:color w:val="000000" w:themeColor="text1"/>
                <w:sz w:val="22"/>
                <w:szCs w:val="22"/>
              </w:rPr>
              <w:t>followed.</w:t>
            </w:r>
            <w:r w:rsidR="00087137">
              <w:rPr>
                <w:rFonts w:ascii="Arial" w:hAnsi="Arial" w:cs="Arial"/>
                <w:color w:val="000000" w:themeColor="text1"/>
                <w:sz w:val="22"/>
                <w:szCs w:val="22"/>
              </w:rPr>
              <w:t xml:space="preserve"> </w:t>
            </w:r>
          </w:p>
        </w:tc>
      </w:tr>
      <w:tr w:rsidR="00BD65B4" w:rsidRPr="008E08E5" w14:paraId="3F3600EF" w14:textId="77777777" w:rsidTr="001C1169">
        <w:tc>
          <w:tcPr>
            <w:tcW w:w="7259" w:type="dxa"/>
            <w:vAlign w:val="center"/>
          </w:tcPr>
          <w:p w14:paraId="79F3DD09" w14:textId="5175CE69" w:rsidR="00726ABE" w:rsidRPr="00C430E4" w:rsidRDefault="00726ABE" w:rsidP="00C430E4">
            <w:pPr>
              <w:rPr>
                <w:rFonts w:ascii="Arial" w:hAnsi="Arial" w:cs="Arial"/>
                <w:color w:val="000000" w:themeColor="text1"/>
                <w:sz w:val="22"/>
                <w:szCs w:val="22"/>
              </w:rPr>
            </w:pPr>
            <w:r w:rsidRPr="00C430E4">
              <w:rPr>
                <w:rFonts w:ascii="Arial" w:hAnsi="Arial" w:cs="Arial"/>
                <w:color w:val="000000" w:themeColor="text1"/>
                <w:sz w:val="22"/>
                <w:szCs w:val="22"/>
              </w:rPr>
              <w:t>Deductions/ levies from bingo stakes</w:t>
            </w:r>
          </w:p>
          <w:p w14:paraId="45021D58" w14:textId="77777777" w:rsidR="00726ABE" w:rsidRDefault="00726ABE" w:rsidP="00726ABE">
            <w:pPr>
              <w:pStyle w:val="ListParagraph"/>
              <w:rPr>
                <w:rFonts w:ascii="Arial" w:hAnsi="Arial" w:cs="Arial"/>
                <w:color w:val="000000" w:themeColor="text1"/>
                <w:sz w:val="22"/>
                <w:szCs w:val="22"/>
              </w:rPr>
            </w:pPr>
          </w:p>
          <w:p w14:paraId="3F10CCC7" w14:textId="3B90D958" w:rsidR="00BD65B4" w:rsidRPr="00726ABE" w:rsidRDefault="00BD65B4" w:rsidP="00726ABE">
            <w:pPr>
              <w:rPr>
                <w:rFonts w:ascii="Arial" w:hAnsi="Arial" w:cs="Arial"/>
                <w:b/>
                <w:color w:val="000000" w:themeColor="text1"/>
                <w:sz w:val="22"/>
                <w:szCs w:val="22"/>
              </w:rPr>
            </w:pPr>
            <w:r w:rsidRPr="00726ABE">
              <w:rPr>
                <w:rFonts w:ascii="Arial" w:hAnsi="Arial" w:cs="Arial"/>
                <w:b/>
                <w:color w:val="000000" w:themeColor="text1"/>
                <w:sz w:val="22"/>
                <w:szCs w:val="22"/>
              </w:rPr>
              <w:t xml:space="preserve">No amount can be deducted or levied from the sums staked or won </w:t>
            </w:r>
          </w:p>
          <w:p w14:paraId="6E176FD3" w14:textId="77777777" w:rsidR="00BD65B4" w:rsidRPr="008E08E5" w:rsidRDefault="00BD65B4" w:rsidP="00726ABE">
            <w:pPr>
              <w:rPr>
                <w:rFonts w:ascii="Arial" w:hAnsi="Arial" w:cs="Arial"/>
                <w:color w:val="000000" w:themeColor="text1"/>
                <w:sz w:val="22"/>
                <w:szCs w:val="22"/>
              </w:rPr>
            </w:pPr>
          </w:p>
        </w:tc>
        <w:tc>
          <w:tcPr>
            <w:tcW w:w="294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962"/>
              <w:gridCol w:w="760"/>
            </w:tblGrid>
            <w:tr w:rsidR="00BD65B4" w:rsidRPr="008E08E5" w14:paraId="132D05E6" w14:textId="77777777" w:rsidTr="006C2378">
              <w:trPr>
                <w:trHeight w:val="414"/>
              </w:trPr>
              <w:tc>
                <w:tcPr>
                  <w:tcW w:w="27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29D1B7" w14:textId="7A001594" w:rsidR="00BD65B4" w:rsidRPr="008E08E5" w:rsidRDefault="007251C6" w:rsidP="006C2378">
                  <w:pPr>
                    <w:rPr>
                      <w:rFonts w:ascii="Arial" w:hAnsi="Arial" w:cs="Arial"/>
                      <w:color w:val="000000" w:themeColor="text1"/>
                      <w:sz w:val="22"/>
                      <w:szCs w:val="22"/>
                    </w:rPr>
                  </w:pPr>
                  <w:r>
                    <w:rPr>
                      <w:rFonts w:ascii="Arial" w:hAnsi="Arial" w:cs="Arial"/>
                      <w:color w:val="000000" w:themeColor="text1"/>
                      <w:sz w:val="22"/>
                      <w:szCs w:val="22"/>
                    </w:rPr>
                    <w:t>C</w:t>
                  </w:r>
                  <w:r w:rsidR="00BD65B4">
                    <w:rPr>
                      <w:rFonts w:ascii="Arial" w:hAnsi="Arial" w:cs="Arial"/>
                      <w:color w:val="000000" w:themeColor="text1"/>
                      <w:sz w:val="22"/>
                      <w:szCs w:val="22"/>
                    </w:rPr>
                    <w:t>ompli</w:t>
                  </w:r>
                  <w:r w:rsidR="007323F9">
                    <w:rPr>
                      <w:rFonts w:ascii="Arial" w:hAnsi="Arial" w:cs="Arial"/>
                      <w:color w:val="000000" w:themeColor="text1"/>
                      <w:sz w:val="22"/>
                      <w:szCs w:val="22"/>
                    </w:rPr>
                    <w:t>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5F1ECB" w14:textId="77777777" w:rsidR="00BD65B4" w:rsidRPr="008E08E5" w:rsidRDefault="00BD65B4" w:rsidP="006C2378">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829760" behindDoc="0" locked="0" layoutInCell="1" allowOverlap="1" wp14:anchorId="2609A18D" wp14:editId="2EBD4EA4">
                            <wp:simplePos x="0" y="0"/>
                            <wp:positionH relativeFrom="column">
                              <wp:posOffset>165735</wp:posOffset>
                            </wp:positionH>
                            <wp:positionV relativeFrom="paragraph">
                              <wp:posOffset>10795</wp:posOffset>
                            </wp:positionV>
                            <wp:extent cx="200025" cy="200025"/>
                            <wp:effectExtent l="0" t="0" r="28575" b="28575"/>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88B1B" id="Rectangle 18" o:spid="_x0000_s1026" style="position:absolute;margin-left:13.05pt;margin-top:.85pt;width:15.75pt;height:15.7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Q5GgIAAD0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BD65B4" w:rsidRPr="008E08E5" w14:paraId="79CCAF89" w14:textId="77777777" w:rsidTr="006C2378">
              <w:trPr>
                <w:trHeight w:val="419"/>
              </w:trPr>
              <w:tc>
                <w:tcPr>
                  <w:tcW w:w="27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480C37" w14:textId="18C04F3B" w:rsidR="00BD65B4" w:rsidRPr="008E08E5" w:rsidRDefault="007251C6" w:rsidP="006C2378">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0974A6" w14:textId="77777777" w:rsidR="00BD65B4" w:rsidRPr="008E08E5" w:rsidRDefault="00BD65B4" w:rsidP="006C2378">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830784" behindDoc="0" locked="0" layoutInCell="1" allowOverlap="1" wp14:anchorId="156FC507" wp14:editId="571478FC">
                            <wp:simplePos x="0" y="0"/>
                            <wp:positionH relativeFrom="column">
                              <wp:posOffset>165735</wp:posOffset>
                            </wp:positionH>
                            <wp:positionV relativeFrom="paragraph">
                              <wp:posOffset>27305</wp:posOffset>
                            </wp:positionV>
                            <wp:extent cx="200025" cy="200025"/>
                            <wp:effectExtent l="0" t="0" r="28575" b="28575"/>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1324A" id="Rectangle 19" o:spid="_x0000_s1026" style="position:absolute;margin-left:13.05pt;margin-top:2.15pt;width:15.75pt;height:15.7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3GgIAAD0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"/>
                        </w:pict>
                      </mc:Fallback>
                    </mc:AlternateContent>
                  </w:r>
                  <w:r w:rsidRPr="008E08E5">
                    <w:rPr>
                      <w:rFonts w:ascii="Arial" w:hAnsi="Arial" w:cs="Arial"/>
                      <w:color w:val="000000" w:themeColor="text1"/>
                      <w:sz w:val="22"/>
                      <w:szCs w:val="22"/>
                    </w:rPr>
                    <w:t>10</w:t>
                  </w:r>
                </w:p>
              </w:tc>
            </w:tr>
          </w:tbl>
          <w:p w14:paraId="3C77138E" w14:textId="77777777" w:rsidR="00BD65B4" w:rsidRPr="008E08E5" w:rsidRDefault="00BD65B4" w:rsidP="006C2378">
            <w:pPr>
              <w:rPr>
                <w:rFonts w:ascii="Arial" w:hAnsi="Arial" w:cs="Arial"/>
                <w:color w:val="000000" w:themeColor="text1"/>
                <w:sz w:val="22"/>
                <w:szCs w:val="22"/>
              </w:rPr>
            </w:pPr>
          </w:p>
        </w:tc>
      </w:tr>
      <w:tr w:rsidR="00355619" w:rsidRPr="008E08E5" w14:paraId="72200208" w14:textId="77777777" w:rsidTr="00355619">
        <w:tc>
          <w:tcPr>
            <w:tcW w:w="10207" w:type="dxa"/>
            <w:gridSpan w:val="2"/>
            <w:shd w:val="clear" w:color="auto" w:fill="D9D9D9" w:themeFill="background1" w:themeFillShade="D9"/>
            <w:vAlign w:val="center"/>
          </w:tcPr>
          <w:p w14:paraId="75D11BAF" w14:textId="66C04017" w:rsidR="00355619" w:rsidRDefault="00355619" w:rsidP="006C2378">
            <w:pPr>
              <w:rPr>
                <w:rFonts w:ascii="Arial" w:hAnsi="Arial" w:cs="Arial"/>
                <w:color w:val="000000" w:themeColor="text1"/>
                <w:sz w:val="22"/>
                <w:szCs w:val="22"/>
              </w:rPr>
            </w:pPr>
            <w:r>
              <w:rPr>
                <w:rFonts w:ascii="Arial" w:hAnsi="Arial" w:cs="Arial"/>
                <w:color w:val="000000" w:themeColor="text1"/>
                <w:sz w:val="22"/>
                <w:szCs w:val="22"/>
              </w:rPr>
              <w:t xml:space="preserve">Therefore, all money taken in </w:t>
            </w:r>
            <w:r w:rsidR="007251C6">
              <w:rPr>
                <w:rFonts w:ascii="Arial" w:hAnsi="Arial" w:cs="Arial"/>
                <w:color w:val="000000" w:themeColor="text1"/>
                <w:sz w:val="22"/>
                <w:szCs w:val="22"/>
              </w:rPr>
              <w:t xml:space="preserve">bingo </w:t>
            </w:r>
            <w:r>
              <w:rPr>
                <w:rFonts w:ascii="Arial" w:hAnsi="Arial" w:cs="Arial"/>
                <w:color w:val="000000" w:themeColor="text1"/>
                <w:sz w:val="22"/>
                <w:szCs w:val="22"/>
              </w:rPr>
              <w:t>stakes must be returned in prizes.</w:t>
            </w:r>
          </w:p>
        </w:tc>
      </w:tr>
      <w:tr w:rsidR="00BD65B4" w14:paraId="67785B71" w14:textId="77777777" w:rsidTr="001C1169">
        <w:tc>
          <w:tcPr>
            <w:tcW w:w="7259" w:type="dxa"/>
            <w:vAlign w:val="center"/>
          </w:tcPr>
          <w:p w14:paraId="15CE9C34" w14:textId="04908A96" w:rsidR="00BD65B4" w:rsidRPr="00C430E4" w:rsidRDefault="00BD65B4" w:rsidP="00C430E4">
            <w:pPr>
              <w:rPr>
                <w:rFonts w:ascii="Arial" w:hAnsi="Arial" w:cs="Arial"/>
                <w:color w:val="000000" w:themeColor="text1"/>
                <w:sz w:val="22"/>
                <w:szCs w:val="22"/>
                <w:u w:val="single"/>
              </w:rPr>
            </w:pPr>
            <w:r w:rsidRPr="00C430E4">
              <w:rPr>
                <w:rFonts w:ascii="Arial" w:hAnsi="Arial" w:cs="Arial"/>
                <w:color w:val="000000" w:themeColor="text1"/>
                <w:sz w:val="22"/>
                <w:szCs w:val="22"/>
                <w:u w:val="single"/>
              </w:rPr>
              <w:t>Participation fee</w:t>
            </w:r>
          </w:p>
          <w:p w14:paraId="324B4664" w14:textId="4B4AFC1F" w:rsidR="00BD65B4" w:rsidRDefault="00BD65B4" w:rsidP="006C2378">
            <w:pPr>
              <w:rPr>
                <w:rFonts w:ascii="Arial" w:hAnsi="Arial" w:cs="Arial"/>
                <w:color w:val="000000" w:themeColor="text1"/>
                <w:sz w:val="22"/>
                <w:szCs w:val="22"/>
              </w:rPr>
            </w:pPr>
          </w:p>
          <w:p w14:paraId="698CC50B" w14:textId="7DEF2AC0" w:rsidR="000A73E8" w:rsidRPr="00A969B5" w:rsidRDefault="000A73E8" w:rsidP="006C2378">
            <w:pPr>
              <w:rPr>
                <w:rFonts w:ascii="Arial" w:hAnsi="Arial" w:cs="Arial"/>
                <w:b/>
                <w:color w:val="000000" w:themeColor="text1"/>
                <w:sz w:val="22"/>
                <w:szCs w:val="22"/>
              </w:rPr>
            </w:pPr>
            <w:r w:rsidRPr="00A969B5">
              <w:rPr>
                <w:rFonts w:ascii="Arial" w:hAnsi="Arial" w:cs="Arial"/>
                <w:b/>
                <w:color w:val="000000" w:themeColor="text1"/>
                <w:sz w:val="22"/>
                <w:szCs w:val="22"/>
              </w:rPr>
              <w:t>No participation fee can be charged</w:t>
            </w:r>
          </w:p>
          <w:p w14:paraId="5E20E9C9" w14:textId="77777777" w:rsidR="00BD65B4" w:rsidRPr="007414B2" w:rsidRDefault="00BD65B4" w:rsidP="00142702">
            <w:pPr>
              <w:rPr>
                <w:rFonts w:ascii="Arial" w:hAnsi="Arial" w:cs="Arial"/>
                <w:color w:val="000000" w:themeColor="text1"/>
                <w:sz w:val="22"/>
                <w:szCs w:val="22"/>
              </w:rPr>
            </w:pPr>
          </w:p>
        </w:tc>
        <w:tc>
          <w:tcPr>
            <w:tcW w:w="294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625"/>
              <w:gridCol w:w="1074"/>
            </w:tblGrid>
            <w:tr w:rsidR="00822B1A" w:rsidRPr="008E08E5" w14:paraId="1F0199DC" w14:textId="77777777" w:rsidTr="006C2378">
              <w:trPr>
                <w:trHeight w:val="414"/>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EA7D19"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CDFA21"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05536" behindDoc="0" locked="0" layoutInCell="1" allowOverlap="1" wp14:anchorId="3C59DE4B" wp14:editId="5EB1C819">
                            <wp:simplePos x="0" y="0"/>
                            <wp:positionH relativeFrom="column">
                              <wp:posOffset>365760</wp:posOffset>
                            </wp:positionH>
                            <wp:positionV relativeFrom="paragraph">
                              <wp:posOffset>20320</wp:posOffset>
                            </wp:positionV>
                            <wp:extent cx="200025" cy="200025"/>
                            <wp:effectExtent l="0" t="0" r="28575" b="28575"/>
                            <wp:wrapNone/>
                            <wp:docPr id="2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46582" id="Rectangle 18" o:spid="_x0000_s1026" style="position:absolute;margin-left:28.8pt;margin-top:1.6pt;width:15.75pt;height:15.7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GT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YhMGTGwIAAD4EAAAOAAAAAAAAAAAAAAAAAC4CAABkcnMvZTJvRG9jLnhtbFBLAQItABQA&#10;BgAIAAAAIQDlk/Aq3AAAAAYBAAAPAAAAAAAAAAAAAAAAAHUEAABkcnMvZG93bnJldi54bWxQSwUG&#10;AAAAAAQABADzAAAAfgU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822B1A" w:rsidRPr="008E08E5" w14:paraId="0B7255FF" w14:textId="77777777" w:rsidTr="006C2378">
              <w:trPr>
                <w:trHeight w:val="419"/>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78468B"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37101F"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06560" behindDoc="0" locked="0" layoutInCell="1" allowOverlap="1" wp14:anchorId="655653A7" wp14:editId="3BD40F13">
                            <wp:simplePos x="0" y="0"/>
                            <wp:positionH relativeFrom="column">
                              <wp:posOffset>365760</wp:posOffset>
                            </wp:positionH>
                            <wp:positionV relativeFrom="paragraph">
                              <wp:posOffset>27305</wp:posOffset>
                            </wp:positionV>
                            <wp:extent cx="200025" cy="200025"/>
                            <wp:effectExtent l="0" t="0" r="28575" b="28575"/>
                            <wp:wrapNone/>
                            <wp:docPr id="2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8B7E8" id="Rectangle 19" o:spid="_x0000_s1026" style="position:absolute;margin-left:28.8pt;margin-top:2.15pt;width:15.75pt;height:15.7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Od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UbRznRsCAAA+BAAADgAAAAAAAAAAAAAAAAAuAgAAZHJzL2Uyb0RvYy54bWxQSwECLQAU&#10;AAYACAAAACEAzAomn90AAAAGAQAADwAAAAAAAAAAAAAAAAB1BAAAZHJzL2Rvd25yZXYueG1sUEsF&#10;BgAAAAAEAAQA8wAAAH8FAAAAAA==&#10;"/>
                        </w:pict>
                      </mc:Fallback>
                    </mc:AlternateContent>
                  </w:r>
                  <w:r w:rsidRPr="008E08E5">
                    <w:rPr>
                      <w:rFonts w:ascii="Arial" w:hAnsi="Arial" w:cs="Arial"/>
                      <w:color w:val="000000" w:themeColor="text1"/>
                      <w:sz w:val="22"/>
                      <w:szCs w:val="22"/>
                    </w:rPr>
                    <w:t>10</w:t>
                  </w:r>
                </w:p>
              </w:tc>
            </w:tr>
          </w:tbl>
          <w:p w14:paraId="2FB5AB46" w14:textId="77777777" w:rsidR="00BD65B4" w:rsidRDefault="00BD65B4" w:rsidP="006C2378">
            <w:pPr>
              <w:rPr>
                <w:rFonts w:ascii="Arial" w:hAnsi="Arial" w:cs="Arial"/>
                <w:color w:val="000000" w:themeColor="text1"/>
                <w:sz w:val="22"/>
                <w:szCs w:val="22"/>
              </w:rPr>
            </w:pPr>
          </w:p>
        </w:tc>
      </w:tr>
      <w:tr w:rsidR="006668BC" w14:paraId="1B96F621" w14:textId="77777777" w:rsidTr="007131F9">
        <w:tc>
          <w:tcPr>
            <w:tcW w:w="10207" w:type="dxa"/>
            <w:gridSpan w:val="2"/>
            <w:shd w:val="clear" w:color="auto" w:fill="D9D9D9" w:themeFill="background1" w:themeFillShade="D9"/>
            <w:vAlign w:val="center"/>
          </w:tcPr>
          <w:p w14:paraId="7A918E53" w14:textId="77777777" w:rsidR="006668BC" w:rsidRDefault="006668BC" w:rsidP="006C2378">
            <w:pPr>
              <w:rPr>
                <w:rFonts w:ascii="Arial" w:hAnsi="Arial" w:cs="Arial"/>
                <w:color w:val="000000" w:themeColor="text1"/>
                <w:sz w:val="22"/>
                <w:szCs w:val="22"/>
              </w:rPr>
            </w:pPr>
            <w:r w:rsidRPr="006668BC">
              <w:rPr>
                <w:rFonts w:ascii="Arial" w:hAnsi="Arial" w:cs="Arial"/>
                <w:color w:val="000000" w:themeColor="text1"/>
                <w:sz w:val="22"/>
                <w:szCs w:val="22"/>
              </w:rPr>
              <w:t xml:space="preserve">Section 344 of the </w:t>
            </w:r>
            <w:r w:rsidR="00096F30">
              <w:rPr>
                <w:rFonts w:ascii="Arial" w:hAnsi="Arial" w:cs="Arial"/>
                <w:color w:val="000000" w:themeColor="text1"/>
                <w:sz w:val="22"/>
                <w:szCs w:val="22"/>
              </w:rPr>
              <w:t xml:space="preserve">Gambling </w:t>
            </w:r>
            <w:r w:rsidRPr="006668BC">
              <w:rPr>
                <w:rFonts w:ascii="Arial" w:hAnsi="Arial" w:cs="Arial"/>
                <w:color w:val="000000" w:themeColor="text1"/>
                <w:sz w:val="22"/>
                <w:szCs w:val="22"/>
              </w:rPr>
              <w:t xml:space="preserve">Act </w:t>
            </w:r>
            <w:r w:rsidR="00096F30">
              <w:rPr>
                <w:rFonts w:ascii="Arial" w:hAnsi="Arial" w:cs="Arial"/>
                <w:color w:val="000000" w:themeColor="text1"/>
                <w:sz w:val="22"/>
                <w:szCs w:val="22"/>
              </w:rPr>
              <w:t xml:space="preserve">2005 </w:t>
            </w:r>
            <w:r w:rsidRPr="006668BC">
              <w:rPr>
                <w:rFonts w:ascii="Arial" w:hAnsi="Arial" w:cs="Arial"/>
                <w:color w:val="000000" w:themeColor="text1"/>
                <w:sz w:val="22"/>
                <w:szCs w:val="22"/>
              </w:rPr>
              <w:t>states that a charge for admission to premises where gambling takes place is to be treated as participation fee.</w:t>
            </w:r>
          </w:p>
          <w:p w14:paraId="5D2AED69" w14:textId="77777777" w:rsidR="00832E71" w:rsidRDefault="00832E71" w:rsidP="006C2378">
            <w:pPr>
              <w:rPr>
                <w:rFonts w:ascii="Arial" w:hAnsi="Arial" w:cs="Arial"/>
                <w:color w:val="000000" w:themeColor="text1"/>
                <w:sz w:val="22"/>
                <w:szCs w:val="22"/>
              </w:rPr>
            </w:pPr>
          </w:p>
          <w:p w14:paraId="618FC095" w14:textId="4EE05FAF" w:rsidR="00832E71" w:rsidRDefault="00DB4719" w:rsidP="006C2378">
            <w:pPr>
              <w:rPr>
                <w:rFonts w:ascii="Arial" w:hAnsi="Arial" w:cs="Arial"/>
                <w:color w:val="000000" w:themeColor="text1"/>
                <w:sz w:val="22"/>
                <w:szCs w:val="22"/>
              </w:rPr>
            </w:pPr>
            <w:r>
              <w:rPr>
                <w:rFonts w:ascii="Arial" w:hAnsi="Arial" w:cs="Arial"/>
                <w:color w:val="000000" w:themeColor="text1"/>
                <w:sz w:val="22"/>
                <w:szCs w:val="22"/>
              </w:rPr>
              <w:t xml:space="preserve">Customers must not be required to pay </w:t>
            </w:r>
            <w:r w:rsidR="002C5EFC">
              <w:rPr>
                <w:rFonts w:ascii="Arial" w:hAnsi="Arial" w:cs="Arial"/>
                <w:color w:val="000000" w:themeColor="text1"/>
                <w:sz w:val="22"/>
                <w:szCs w:val="22"/>
              </w:rPr>
              <w:t>any other fee in addition to the</w:t>
            </w:r>
            <w:r w:rsidR="006115A3">
              <w:rPr>
                <w:rFonts w:ascii="Arial" w:hAnsi="Arial" w:cs="Arial"/>
                <w:color w:val="000000" w:themeColor="text1"/>
                <w:sz w:val="22"/>
                <w:szCs w:val="22"/>
              </w:rPr>
              <w:t>ir</w:t>
            </w:r>
            <w:r w:rsidR="002C5EFC">
              <w:rPr>
                <w:rFonts w:ascii="Arial" w:hAnsi="Arial" w:cs="Arial"/>
                <w:color w:val="000000" w:themeColor="text1"/>
                <w:sz w:val="22"/>
                <w:szCs w:val="22"/>
              </w:rPr>
              <w:t xml:space="preserve"> bingo stake in order to participate in the</w:t>
            </w:r>
            <w:r w:rsidR="006115A3">
              <w:rPr>
                <w:rFonts w:ascii="Arial" w:hAnsi="Arial" w:cs="Arial"/>
                <w:color w:val="000000" w:themeColor="text1"/>
                <w:sz w:val="22"/>
                <w:szCs w:val="22"/>
              </w:rPr>
              <w:t xml:space="preserve"> bingo</w:t>
            </w:r>
            <w:r w:rsidR="002C5EFC">
              <w:rPr>
                <w:rFonts w:ascii="Arial" w:hAnsi="Arial" w:cs="Arial"/>
                <w:color w:val="000000" w:themeColor="text1"/>
                <w:sz w:val="22"/>
                <w:szCs w:val="22"/>
              </w:rPr>
              <w:t>.</w:t>
            </w:r>
            <w:r w:rsidR="000A12C0">
              <w:rPr>
                <w:rFonts w:ascii="Arial" w:hAnsi="Arial" w:cs="Arial"/>
                <w:color w:val="000000" w:themeColor="text1"/>
                <w:sz w:val="22"/>
                <w:szCs w:val="22"/>
              </w:rPr>
              <w:t xml:space="preserve">  For example, a </w:t>
            </w:r>
            <w:r w:rsidR="007C5D3B">
              <w:rPr>
                <w:rFonts w:ascii="Arial" w:hAnsi="Arial" w:cs="Arial"/>
                <w:color w:val="000000" w:themeColor="text1"/>
                <w:sz w:val="22"/>
                <w:szCs w:val="22"/>
              </w:rPr>
              <w:t>licensed premises</w:t>
            </w:r>
            <w:r w:rsidR="000A12C0">
              <w:rPr>
                <w:rFonts w:ascii="Arial" w:hAnsi="Arial" w:cs="Arial"/>
                <w:color w:val="000000" w:themeColor="text1"/>
                <w:sz w:val="22"/>
                <w:szCs w:val="22"/>
              </w:rPr>
              <w:t xml:space="preserve"> may </w:t>
            </w:r>
            <w:r w:rsidR="007D4065">
              <w:rPr>
                <w:rFonts w:ascii="Arial" w:hAnsi="Arial" w:cs="Arial"/>
                <w:color w:val="000000" w:themeColor="text1"/>
                <w:sz w:val="22"/>
                <w:szCs w:val="22"/>
              </w:rPr>
              <w:t xml:space="preserve">be charging </w:t>
            </w:r>
            <w:r w:rsidR="007C5D3B">
              <w:rPr>
                <w:rFonts w:ascii="Arial" w:hAnsi="Arial" w:cs="Arial"/>
                <w:color w:val="000000" w:themeColor="text1"/>
                <w:sz w:val="22"/>
                <w:szCs w:val="22"/>
              </w:rPr>
              <w:t>an admission fee</w:t>
            </w:r>
            <w:r w:rsidR="007D4065">
              <w:rPr>
                <w:rFonts w:ascii="Arial" w:hAnsi="Arial" w:cs="Arial"/>
                <w:color w:val="000000" w:themeColor="text1"/>
                <w:sz w:val="22"/>
                <w:szCs w:val="22"/>
              </w:rPr>
              <w:t xml:space="preserve"> to an event which offers </w:t>
            </w:r>
            <w:r w:rsidR="00E609B4">
              <w:rPr>
                <w:rFonts w:ascii="Arial" w:hAnsi="Arial" w:cs="Arial"/>
                <w:color w:val="000000" w:themeColor="text1"/>
                <w:sz w:val="22"/>
                <w:szCs w:val="22"/>
              </w:rPr>
              <w:t>live music</w:t>
            </w:r>
            <w:r w:rsidR="00CF3D62">
              <w:rPr>
                <w:rFonts w:ascii="Arial" w:hAnsi="Arial" w:cs="Arial"/>
                <w:color w:val="000000" w:themeColor="text1"/>
                <w:sz w:val="22"/>
                <w:szCs w:val="22"/>
              </w:rPr>
              <w:t xml:space="preserve"> and</w:t>
            </w:r>
            <w:r w:rsidR="00C53C9D">
              <w:rPr>
                <w:rFonts w:ascii="Arial" w:hAnsi="Arial" w:cs="Arial"/>
                <w:color w:val="000000" w:themeColor="text1"/>
                <w:sz w:val="22"/>
                <w:szCs w:val="22"/>
              </w:rPr>
              <w:t xml:space="preserve"> a </w:t>
            </w:r>
            <w:r w:rsidR="00E609B4">
              <w:rPr>
                <w:rFonts w:ascii="Arial" w:hAnsi="Arial" w:cs="Arial"/>
                <w:color w:val="000000" w:themeColor="text1"/>
                <w:sz w:val="22"/>
                <w:szCs w:val="22"/>
              </w:rPr>
              <w:t>meal</w:t>
            </w:r>
            <w:r w:rsidR="00CF3D62">
              <w:rPr>
                <w:rFonts w:ascii="Arial" w:hAnsi="Arial" w:cs="Arial"/>
                <w:color w:val="000000" w:themeColor="text1"/>
                <w:sz w:val="22"/>
                <w:szCs w:val="22"/>
              </w:rPr>
              <w:t xml:space="preserve">.  If they were </w:t>
            </w:r>
            <w:r w:rsidR="00DF1A1F">
              <w:rPr>
                <w:rFonts w:ascii="Arial" w:hAnsi="Arial" w:cs="Arial"/>
                <w:color w:val="000000" w:themeColor="text1"/>
                <w:sz w:val="22"/>
                <w:szCs w:val="22"/>
              </w:rPr>
              <w:t xml:space="preserve">also to offer a game of bingo </w:t>
            </w:r>
            <w:r w:rsidR="008E2162">
              <w:rPr>
                <w:rFonts w:ascii="Arial" w:hAnsi="Arial" w:cs="Arial"/>
                <w:color w:val="000000" w:themeColor="text1"/>
                <w:sz w:val="22"/>
                <w:szCs w:val="22"/>
              </w:rPr>
              <w:t>during the event</w:t>
            </w:r>
            <w:r w:rsidR="006907C4">
              <w:rPr>
                <w:rFonts w:ascii="Arial" w:hAnsi="Arial" w:cs="Arial"/>
                <w:color w:val="000000" w:themeColor="text1"/>
                <w:sz w:val="22"/>
                <w:szCs w:val="22"/>
              </w:rPr>
              <w:t xml:space="preserve">, </w:t>
            </w:r>
            <w:r w:rsidR="005153A4">
              <w:rPr>
                <w:rFonts w:ascii="Arial" w:hAnsi="Arial" w:cs="Arial"/>
                <w:color w:val="000000" w:themeColor="text1"/>
                <w:sz w:val="22"/>
                <w:szCs w:val="22"/>
              </w:rPr>
              <w:t>anyone</w:t>
            </w:r>
            <w:r w:rsidR="00C53C9D">
              <w:rPr>
                <w:rFonts w:ascii="Arial" w:hAnsi="Arial" w:cs="Arial"/>
                <w:color w:val="000000" w:themeColor="text1"/>
                <w:sz w:val="22"/>
                <w:szCs w:val="22"/>
              </w:rPr>
              <w:t xml:space="preserve"> wishing to play the bingo must be allowed to do so without havin</w:t>
            </w:r>
            <w:r w:rsidR="0083420E">
              <w:rPr>
                <w:rFonts w:ascii="Arial" w:hAnsi="Arial" w:cs="Arial"/>
                <w:color w:val="000000" w:themeColor="text1"/>
                <w:sz w:val="22"/>
                <w:szCs w:val="22"/>
              </w:rPr>
              <w:t>g to pay for the entertainment and</w:t>
            </w:r>
            <w:r w:rsidR="00FB3754">
              <w:rPr>
                <w:rFonts w:ascii="Arial" w:hAnsi="Arial" w:cs="Arial"/>
                <w:color w:val="000000" w:themeColor="text1"/>
                <w:sz w:val="22"/>
                <w:szCs w:val="22"/>
              </w:rPr>
              <w:t xml:space="preserve"> meal</w:t>
            </w:r>
            <w:r w:rsidR="0083420E">
              <w:rPr>
                <w:rFonts w:ascii="Arial" w:hAnsi="Arial" w:cs="Arial"/>
                <w:color w:val="000000" w:themeColor="text1"/>
                <w:sz w:val="22"/>
                <w:szCs w:val="22"/>
              </w:rPr>
              <w:t>.</w:t>
            </w:r>
          </w:p>
          <w:p w14:paraId="2D5E7113" w14:textId="77777777" w:rsidR="000A2223" w:rsidRDefault="000A2223" w:rsidP="006C2378">
            <w:pPr>
              <w:rPr>
                <w:rFonts w:ascii="Arial" w:hAnsi="Arial" w:cs="Arial"/>
                <w:color w:val="000000" w:themeColor="text1"/>
                <w:sz w:val="22"/>
                <w:szCs w:val="22"/>
              </w:rPr>
            </w:pPr>
          </w:p>
          <w:p w14:paraId="7802B998" w14:textId="5B4179A0" w:rsidR="008E5635" w:rsidRPr="006668BC" w:rsidRDefault="000A2223" w:rsidP="006C2378">
            <w:pPr>
              <w:rPr>
                <w:rFonts w:ascii="Arial" w:hAnsi="Arial" w:cs="Arial"/>
                <w:color w:val="000000" w:themeColor="text1"/>
                <w:sz w:val="22"/>
                <w:szCs w:val="22"/>
              </w:rPr>
            </w:pPr>
            <w:r>
              <w:rPr>
                <w:rFonts w:ascii="Arial" w:hAnsi="Arial" w:cs="Arial"/>
                <w:color w:val="000000" w:themeColor="text1"/>
                <w:sz w:val="22"/>
                <w:szCs w:val="22"/>
              </w:rPr>
              <w:t xml:space="preserve">Where tickets for events including bingo are available through a website, </w:t>
            </w:r>
            <w:r w:rsidR="009D4E20">
              <w:rPr>
                <w:rFonts w:ascii="Arial" w:hAnsi="Arial" w:cs="Arial"/>
                <w:color w:val="000000" w:themeColor="text1"/>
                <w:sz w:val="22"/>
                <w:szCs w:val="22"/>
              </w:rPr>
              <w:t>it should be clear that payment of a</w:t>
            </w:r>
            <w:r w:rsidR="003938C7">
              <w:rPr>
                <w:rFonts w:ascii="Arial" w:hAnsi="Arial" w:cs="Arial"/>
                <w:color w:val="000000" w:themeColor="text1"/>
                <w:sz w:val="22"/>
                <w:szCs w:val="22"/>
              </w:rPr>
              <w:t xml:space="preserve">n admission fee for the event is not required </w:t>
            </w:r>
            <w:r w:rsidR="0060790B">
              <w:rPr>
                <w:rFonts w:ascii="Arial" w:hAnsi="Arial" w:cs="Arial"/>
                <w:color w:val="000000" w:themeColor="text1"/>
                <w:sz w:val="22"/>
                <w:szCs w:val="22"/>
              </w:rPr>
              <w:t>if the customer only want</w:t>
            </w:r>
            <w:r w:rsidR="008A5650">
              <w:rPr>
                <w:rFonts w:ascii="Arial" w:hAnsi="Arial" w:cs="Arial"/>
                <w:color w:val="000000" w:themeColor="text1"/>
                <w:sz w:val="22"/>
                <w:szCs w:val="22"/>
              </w:rPr>
              <w:t>s</w:t>
            </w:r>
            <w:r w:rsidR="0060790B">
              <w:rPr>
                <w:rFonts w:ascii="Arial" w:hAnsi="Arial" w:cs="Arial"/>
                <w:color w:val="000000" w:themeColor="text1"/>
                <w:sz w:val="22"/>
                <w:szCs w:val="22"/>
              </w:rPr>
              <w:t xml:space="preserve"> to</w:t>
            </w:r>
            <w:r w:rsidR="007131F9">
              <w:rPr>
                <w:rFonts w:ascii="Arial" w:hAnsi="Arial" w:cs="Arial"/>
                <w:color w:val="000000" w:themeColor="text1"/>
                <w:sz w:val="22"/>
                <w:szCs w:val="22"/>
              </w:rPr>
              <w:t xml:space="preserve"> enter the game(s) of bingo.</w:t>
            </w:r>
          </w:p>
        </w:tc>
      </w:tr>
      <w:tr w:rsidR="00BD65B4" w14:paraId="7582EDAF" w14:textId="77777777" w:rsidTr="001C1169">
        <w:tc>
          <w:tcPr>
            <w:tcW w:w="7259" w:type="dxa"/>
            <w:vAlign w:val="center"/>
          </w:tcPr>
          <w:p w14:paraId="0F58F50A" w14:textId="77777777" w:rsidR="00BD65B4" w:rsidRPr="00C430E4" w:rsidRDefault="00BD65B4" w:rsidP="00C430E4">
            <w:pPr>
              <w:rPr>
                <w:rFonts w:ascii="Arial" w:hAnsi="Arial" w:cs="Arial"/>
                <w:color w:val="000000" w:themeColor="text1"/>
                <w:sz w:val="22"/>
                <w:szCs w:val="22"/>
                <w:u w:val="single"/>
              </w:rPr>
            </w:pPr>
            <w:r w:rsidRPr="00C430E4">
              <w:rPr>
                <w:rFonts w:ascii="Arial" w:hAnsi="Arial" w:cs="Arial"/>
                <w:color w:val="000000" w:themeColor="text1"/>
                <w:sz w:val="22"/>
                <w:szCs w:val="22"/>
                <w:u w:val="single"/>
              </w:rPr>
              <w:t>Linking games</w:t>
            </w:r>
          </w:p>
          <w:p w14:paraId="62BD4531" w14:textId="77777777" w:rsidR="00BD65B4" w:rsidRDefault="00BD65B4" w:rsidP="006C2378">
            <w:pPr>
              <w:rPr>
                <w:rFonts w:ascii="Arial" w:hAnsi="Arial" w:cs="Arial"/>
                <w:color w:val="000000" w:themeColor="text1"/>
                <w:sz w:val="22"/>
                <w:szCs w:val="22"/>
              </w:rPr>
            </w:pPr>
          </w:p>
          <w:p w14:paraId="12144A5C" w14:textId="77777777" w:rsidR="00BD65B4" w:rsidRPr="00C117FB" w:rsidRDefault="00BD65B4" w:rsidP="006C2378">
            <w:pPr>
              <w:rPr>
                <w:rFonts w:ascii="Arial" w:hAnsi="Arial" w:cs="Arial"/>
                <w:b/>
                <w:color w:val="000000" w:themeColor="text1"/>
                <w:sz w:val="22"/>
                <w:szCs w:val="22"/>
              </w:rPr>
            </w:pPr>
            <w:r w:rsidRPr="00C117FB">
              <w:rPr>
                <w:rFonts w:ascii="Arial" w:hAnsi="Arial" w:cs="Arial"/>
                <w:b/>
                <w:color w:val="000000" w:themeColor="text1"/>
                <w:sz w:val="22"/>
                <w:szCs w:val="22"/>
              </w:rPr>
              <w:t>No linking of games with games played in other premises</w:t>
            </w:r>
          </w:p>
          <w:p w14:paraId="2F7571EE" w14:textId="77777777" w:rsidR="00BD65B4" w:rsidRPr="00E13C31" w:rsidRDefault="00BD65B4" w:rsidP="006C2378">
            <w:pPr>
              <w:rPr>
                <w:rFonts w:ascii="Arial" w:hAnsi="Arial" w:cs="Arial"/>
                <w:color w:val="000000" w:themeColor="text1"/>
                <w:sz w:val="22"/>
                <w:szCs w:val="22"/>
              </w:rPr>
            </w:pPr>
          </w:p>
        </w:tc>
        <w:tc>
          <w:tcPr>
            <w:tcW w:w="294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625"/>
              <w:gridCol w:w="1074"/>
            </w:tblGrid>
            <w:tr w:rsidR="00822B1A" w:rsidRPr="008E08E5" w14:paraId="7922A8C4" w14:textId="77777777" w:rsidTr="006C2378">
              <w:trPr>
                <w:trHeight w:val="414"/>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0F380E"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E6539E"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08608" behindDoc="0" locked="0" layoutInCell="1" allowOverlap="1" wp14:anchorId="22481974" wp14:editId="43054B83">
                            <wp:simplePos x="0" y="0"/>
                            <wp:positionH relativeFrom="column">
                              <wp:posOffset>365760</wp:posOffset>
                            </wp:positionH>
                            <wp:positionV relativeFrom="paragraph">
                              <wp:posOffset>20320</wp:posOffset>
                            </wp:positionV>
                            <wp:extent cx="200025" cy="200025"/>
                            <wp:effectExtent l="0" t="0" r="28575" b="28575"/>
                            <wp:wrapNone/>
                            <wp:docPr id="7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5D81E" id="Rectangle 18" o:spid="_x0000_s1026" style="position:absolute;margin-left:28.8pt;margin-top:1.6pt;width:15.75pt;height:15.75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14vGw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DE14vGwIAAD0EAAAOAAAAAAAAAAAAAAAAAC4CAABkcnMvZTJvRG9jLnhtbFBLAQItABQA&#10;BgAIAAAAIQDlk/Aq3AAAAAYBAAAPAAAAAAAAAAAAAAAAAHUEAABkcnMvZG93bnJldi54bWxQSwUG&#10;AAAAAAQABADzAAAAfgU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822B1A" w:rsidRPr="008E08E5" w14:paraId="53814BDC" w14:textId="77777777" w:rsidTr="006C2378">
              <w:trPr>
                <w:trHeight w:val="419"/>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B15546"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2131D3"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09632" behindDoc="0" locked="0" layoutInCell="1" allowOverlap="1" wp14:anchorId="3D2EA84C" wp14:editId="41FB3EEE">
                            <wp:simplePos x="0" y="0"/>
                            <wp:positionH relativeFrom="column">
                              <wp:posOffset>365760</wp:posOffset>
                            </wp:positionH>
                            <wp:positionV relativeFrom="paragraph">
                              <wp:posOffset>27305</wp:posOffset>
                            </wp:positionV>
                            <wp:extent cx="200025" cy="200025"/>
                            <wp:effectExtent l="0" t="0" r="28575" b="28575"/>
                            <wp:wrapNone/>
                            <wp:docPr id="7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AEC3F" id="Rectangle 19" o:spid="_x0000_s1026" style="position:absolute;margin-left:28.8pt;margin-top:2.15pt;width:15.75pt;height:15.7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qZBHAIAAD0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DVCpkEcAgAAPQQAAA4AAAAAAAAAAAAAAAAALgIAAGRycy9lMm9Eb2MueG1sUEsBAi0A&#10;FAAGAAgAAAAhAMwKJp/dAAAABgEAAA8AAAAAAAAAAAAAAAAAdgQAAGRycy9kb3ducmV2LnhtbFBL&#10;BQYAAAAABAAEAPMAAACABQAAAAA=&#10;"/>
                        </w:pict>
                      </mc:Fallback>
                    </mc:AlternateContent>
                  </w:r>
                  <w:r w:rsidRPr="008E08E5">
                    <w:rPr>
                      <w:rFonts w:ascii="Arial" w:hAnsi="Arial" w:cs="Arial"/>
                      <w:color w:val="000000" w:themeColor="text1"/>
                      <w:sz w:val="22"/>
                      <w:szCs w:val="22"/>
                    </w:rPr>
                    <w:t>10</w:t>
                  </w:r>
                </w:p>
              </w:tc>
            </w:tr>
          </w:tbl>
          <w:p w14:paraId="47A08E61" w14:textId="77777777" w:rsidR="00BD65B4" w:rsidRDefault="00BD65B4" w:rsidP="006C2378">
            <w:pPr>
              <w:rPr>
                <w:rFonts w:ascii="Arial" w:hAnsi="Arial" w:cs="Arial"/>
                <w:color w:val="000000" w:themeColor="text1"/>
                <w:sz w:val="22"/>
                <w:szCs w:val="22"/>
              </w:rPr>
            </w:pPr>
          </w:p>
        </w:tc>
      </w:tr>
      <w:tr w:rsidR="00BD65B4" w14:paraId="60513275" w14:textId="77777777" w:rsidTr="001C1169">
        <w:tc>
          <w:tcPr>
            <w:tcW w:w="7259" w:type="dxa"/>
            <w:vAlign w:val="center"/>
          </w:tcPr>
          <w:p w14:paraId="3AE55998" w14:textId="77777777" w:rsidR="00BD65B4" w:rsidRPr="00C430E4" w:rsidRDefault="00BD65B4" w:rsidP="00C430E4">
            <w:pPr>
              <w:rPr>
                <w:rFonts w:ascii="Arial" w:hAnsi="Arial" w:cs="Arial"/>
                <w:color w:val="000000" w:themeColor="text1"/>
                <w:sz w:val="22"/>
                <w:szCs w:val="22"/>
                <w:u w:val="single"/>
              </w:rPr>
            </w:pPr>
            <w:r w:rsidRPr="00C430E4">
              <w:rPr>
                <w:rFonts w:ascii="Arial" w:hAnsi="Arial" w:cs="Arial"/>
                <w:color w:val="000000" w:themeColor="text1"/>
                <w:sz w:val="22"/>
                <w:szCs w:val="22"/>
                <w:u w:val="single"/>
              </w:rPr>
              <w:t>Under 18s</w:t>
            </w:r>
          </w:p>
          <w:p w14:paraId="0BAB0259" w14:textId="77777777" w:rsidR="00BD65B4" w:rsidRDefault="00BD65B4" w:rsidP="006C2378">
            <w:pPr>
              <w:rPr>
                <w:rFonts w:ascii="Arial" w:hAnsi="Arial" w:cs="Arial"/>
                <w:color w:val="000000" w:themeColor="text1"/>
                <w:sz w:val="22"/>
                <w:szCs w:val="22"/>
              </w:rPr>
            </w:pPr>
          </w:p>
          <w:p w14:paraId="3A85D9EA" w14:textId="77777777" w:rsidR="00BD65B4" w:rsidRPr="00C117FB" w:rsidRDefault="00BD65B4" w:rsidP="006C2378">
            <w:pPr>
              <w:rPr>
                <w:rFonts w:ascii="Arial" w:hAnsi="Arial" w:cs="Arial"/>
                <w:b/>
                <w:color w:val="000000" w:themeColor="text1"/>
                <w:sz w:val="22"/>
                <w:szCs w:val="22"/>
              </w:rPr>
            </w:pPr>
            <w:r w:rsidRPr="00C117FB">
              <w:rPr>
                <w:rFonts w:ascii="Arial" w:hAnsi="Arial" w:cs="Arial"/>
                <w:b/>
                <w:color w:val="000000" w:themeColor="text1"/>
                <w:sz w:val="22"/>
                <w:szCs w:val="22"/>
              </w:rPr>
              <w:t xml:space="preserve">Persons under 18 are excluded from the gaming </w:t>
            </w:r>
          </w:p>
          <w:p w14:paraId="3C05A7B8" w14:textId="77777777" w:rsidR="00BD65B4" w:rsidRPr="00E13C31" w:rsidRDefault="00BD65B4" w:rsidP="006C2378">
            <w:pPr>
              <w:pStyle w:val="ListParagraph"/>
              <w:rPr>
                <w:rFonts w:ascii="Arial" w:hAnsi="Arial" w:cs="Arial"/>
                <w:color w:val="000000" w:themeColor="text1"/>
                <w:sz w:val="22"/>
                <w:szCs w:val="22"/>
              </w:rPr>
            </w:pPr>
          </w:p>
        </w:tc>
        <w:tc>
          <w:tcPr>
            <w:tcW w:w="294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625"/>
              <w:gridCol w:w="1074"/>
            </w:tblGrid>
            <w:tr w:rsidR="00822B1A" w:rsidRPr="008E08E5" w14:paraId="71312D34" w14:textId="77777777" w:rsidTr="006C2378">
              <w:trPr>
                <w:trHeight w:val="414"/>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AA09B3"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42FEAE"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11680" behindDoc="0" locked="0" layoutInCell="1" allowOverlap="1" wp14:anchorId="70279887" wp14:editId="3A136157">
                            <wp:simplePos x="0" y="0"/>
                            <wp:positionH relativeFrom="column">
                              <wp:posOffset>365760</wp:posOffset>
                            </wp:positionH>
                            <wp:positionV relativeFrom="paragraph">
                              <wp:posOffset>20320</wp:posOffset>
                            </wp:positionV>
                            <wp:extent cx="200025" cy="200025"/>
                            <wp:effectExtent l="0" t="0" r="28575" b="28575"/>
                            <wp:wrapNone/>
                            <wp:docPr id="7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067A0" id="Rectangle 18" o:spid="_x0000_s1026" style="position:absolute;margin-left:28.8pt;margin-top:1.6pt;width:15.75pt;height:15.7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hRPGg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DxyFE8aAgAAPQQAAA4AAAAAAAAAAAAAAAAALgIAAGRycy9lMm9Eb2MueG1sUEsBAi0AFAAG&#10;AAgAAAAhAOWT8CrcAAAABgEAAA8AAAAAAAAAAAAAAAAAdAQAAGRycy9kb3ducmV2LnhtbFBLBQYA&#10;AAAABAAEAPMAAAB9BQ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822B1A" w:rsidRPr="008E08E5" w14:paraId="2A7BF30A" w14:textId="77777777" w:rsidTr="006C2378">
              <w:trPr>
                <w:trHeight w:val="419"/>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A0157C"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64F79C"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12704" behindDoc="0" locked="0" layoutInCell="1" allowOverlap="1" wp14:anchorId="148A0878" wp14:editId="0E73B079">
                            <wp:simplePos x="0" y="0"/>
                            <wp:positionH relativeFrom="column">
                              <wp:posOffset>365760</wp:posOffset>
                            </wp:positionH>
                            <wp:positionV relativeFrom="paragraph">
                              <wp:posOffset>27305</wp:posOffset>
                            </wp:positionV>
                            <wp:extent cx="200025" cy="200025"/>
                            <wp:effectExtent l="0" t="0" r="28575" b="28575"/>
                            <wp:wrapNone/>
                            <wp:docPr id="8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53275" id="Rectangle 19" o:spid="_x0000_s1026" style="position:absolute;margin-left:28.8pt;margin-top:2.15pt;width:15.75pt;height:15.75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J2GgIAAD0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CrEnJ2GgIAAD0EAAAOAAAAAAAAAAAAAAAAAC4CAABkcnMvZTJvRG9jLnhtbFBLAQItABQA&#10;BgAIAAAAIQDMCiaf3QAAAAYBAAAPAAAAAAAAAAAAAAAAAHQEAABkcnMvZG93bnJldi54bWxQSwUG&#10;AAAAAAQABADzAAAAfgUAAAAA&#10;"/>
                        </w:pict>
                      </mc:Fallback>
                    </mc:AlternateContent>
                  </w:r>
                  <w:r w:rsidRPr="008E08E5">
                    <w:rPr>
                      <w:rFonts w:ascii="Arial" w:hAnsi="Arial" w:cs="Arial"/>
                      <w:color w:val="000000" w:themeColor="text1"/>
                      <w:sz w:val="22"/>
                      <w:szCs w:val="22"/>
                    </w:rPr>
                    <w:t>10</w:t>
                  </w:r>
                </w:p>
              </w:tc>
            </w:tr>
          </w:tbl>
          <w:p w14:paraId="40002326" w14:textId="77777777" w:rsidR="00BD65B4" w:rsidRDefault="00BD65B4" w:rsidP="006C2378">
            <w:pPr>
              <w:rPr>
                <w:rFonts w:ascii="Arial" w:hAnsi="Arial" w:cs="Arial"/>
                <w:color w:val="000000" w:themeColor="text1"/>
                <w:sz w:val="22"/>
                <w:szCs w:val="22"/>
              </w:rPr>
            </w:pPr>
          </w:p>
        </w:tc>
      </w:tr>
    </w:tbl>
    <w:p w14:paraId="2546B09F" w14:textId="55133476" w:rsidR="00D21FF1" w:rsidRDefault="00D21FF1" w:rsidP="00154A69">
      <w:pPr>
        <w:rPr>
          <w:rFonts w:ascii="Arial" w:hAnsi="Arial" w:cs="Arial"/>
          <w:color w:val="000000" w:themeColor="text1"/>
          <w:sz w:val="22"/>
          <w:szCs w:val="22"/>
        </w:rPr>
      </w:pPr>
    </w:p>
    <w:tbl>
      <w:tblPr>
        <w:tblStyle w:val="TableGrid3"/>
        <w:tblW w:w="10349" w:type="dxa"/>
        <w:tblInd w:w="-998" w:type="dxa"/>
        <w:tblLook w:val="04A0" w:firstRow="1" w:lastRow="0" w:firstColumn="1" w:lastColumn="0" w:noHBand="0" w:noVBand="1"/>
      </w:tblPr>
      <w:tblGrid>
        <w:gridCol w:w="10349"/>
      </w:tblGrid>
      <w:tr w:rsidR="002A324A" w:rsidRPr="008E08E5" w14:paraId="47C2C2AD" w14:textId="77777777" w:rsidTr="007070AC">
        <w:trPr>
          <w:trHeight w:val="305"/>
        </w:trPr>
        <w:tc>
          <w:tcPr>
            <w:tcW w:w="10349" w:type="dxa"/>
            <w:shd w:val="clear" w:color="auto" w:fill="D9D9D9" w:themeFill="background1" w:themeFillShade="D9"/>
          </w:tcPr>
          <w:p w14:paraId="22A08FB3" w14:textId="47BE0FD7" w:rsidR="005D7282" w:rsidRDefault="005D7282" w:rsidP="006C2378">
            <w:pPr>
              <w:jc w:val="center"/>
              <w:rPr>
                <w:rFonts w:ascii="Arial" w:hAnsi="Arial" w:cs="Arial"/>
                <w:b/>
                <w:sz w:val="22"/>
                <w:szCs w:val="22"/>
                <w:u w:val="single"/>
              </w:rPr>
            </w:pPr>
            <w:r>
              <w:rPr>
                <w:rFonts w:ascii="Arial" w:hAnsi="Arial" w:cs="Arial"/>
                <w:b/>
                <w:sz w:val="22"/>
                <w:szCs w:val="22"/>
                <w:u w:val="single"/>
              </w:rPr>
              <w:t xml:space="preserve">Section </w:t>
            </w:r>
            <w:r w:rsidR="006630F9">
              <w:rPr>
                <w:rFonts w:ascii="Arial" w:hAnsi="Arial" w:cs="Arial"/>
                <w:b/>
                <w:sz w:val="22"/>
                <w:szCs w:val="22"/>
                <w:u w:val="single"/>
              </w:rPr>
              <w:t>2</w:t>
            </w:r>
            <w:r>
              <w:rPr>
                <w:rFonts w:ascii="Arial" w:hAnsi="Arial" w:cs="Arial"/>
                <w:b/>
                <w:sz w:val="22"/>
                <w:szCs w:val="22"/>
                <w:u w:val="single"/>
              </w:rPr>
              <w:t xml:space="preserve"> – Part B</w:t>
            </w:r>
          </w:p>
          <w:p w14:paraId="73A23BA4" w14:textId="17C2AE2C" w:rsidR="002A324A" w:rsidRPr="007070AC" w:rsidRDefault="002A324A" w:rsidP="006C2378">
            <w:pPr>
              <w:jc w:val="center"/>
              <w:rPr>
                <w:rFonts w:ascii="Arial" w:hAnsi="Arial" w:cs="Arial"/>
                <w:b/>
                <w:sz w:val="22"/>
                <w:szCs w:val="22"/>
                <w:u w:val="single"/>
              </w:rPr>
            </w:pPr>
            <w:r w:rsidRPr="007070AC">
              <w:rPr>
                <w:rFonts w:ascii="Arial" w:hAnsi="Arial" w:cs="Arial"/>
                <w:b/>
                <w:sz w:val="22"/>
                <w:szCs w:val="22"/>
                <w:u w:val="single"/>
              </w:rPr>
              <w:t>Exempt Gaming – Code Provisions (Code of Practice for Equal Chance gaming for clubs and alcohol licensed premises)</w:t>
            </w:r>
          </w:p>
          <w:p w14:paraId="4BC8B876" w14:textId="77777777" w:rsidR="002A324A" w:rsidRPr="007070AC" w:rsidRDefault="002A324A" w:rsidP="006C2378">
            <w:pPr>
              <w:jc w:val="center"/>
              <w:rPr>
                <w:rFonts w:ascii="Arial" w:hAnsi="Arial" w:cs="Arial"/>
                <w:sz w:val="22"/>
                <w:szCs w:val="22"/>
              </w:rPr>
            </w:pPr>
          </w:p>
          <w:p w14:paraId="4C4A8502" w14:textId="54D0B84E" w:rsidR="00453C29" w:rsidRPr="007070AC" w:rsidRDefault="008072B8" w:rsidP="00C430E4">
            <w:pPr>
              <w:jc w:val="center"/>
              <w:rPr>
                <w:rFonts w:ascii="Arial" w:hAnsi="Arial" w:cs="Arial"/>
                <w:sz w:val="22"/>
                <w:szCs w:val="22"/>
              </w:rPr>
            </w:pPr>
            <w:r w:rsidRPr="007070AC">
              <w:rPr>
                <w:rFonts w:ascii="Arial" w:hAnsi="Arial" w:cs="Arial"/>
                <w:sz w:val="22"/>
                <w:szCs w:val="22"/>
              </w:rPr>
              <w:t xml:space="preserve">The Gambling Commission’s Code of Practice </w:t>
            </w:r>
            <w:r w:rsidR="002F5254" w:rsidRPr="007070AC">
              <w:rPr>
                <w:rFonts w:ascii="Arial" w:hAnsi="Arial" w:cs="Arial"/>
                <w:sz w:val="22"/>
                <w:szCs w:val="22"/>
              </w:rPr>
              <w:t xml:space="preserve">sets out a number of provisions </w:t>
            </w:r>
            <w:r w:rsidR="001441AE" w:rsidRPr="007070AC">
              <w:rPr>
                <w:rFonts w:ascii="Arial" w:hAnsi="Arial" w:cs="Arial"/>
                <w:sz w:val="22"/>
                <w:szCs w:val="22"/>
              </w:rPr>
              <w:t xml:space="preserve">which specifically deal with equal chance gaming in alcohol licensed premises.  </w:t>
            </w:r>
            <w:r w:rsidR="00A1626D" w:rsidRPr="007070AC">
              <w:rPr>
                <w:rFonts w:ascii="Arial" w:hAnsi="Arial" w:cs="Arial"/>
                <w:sz w:val="22"/>
                <w:szCs w:val="22"/>
              </w:rPr>
              <w:t>The</w:t>
            </w:r>
            <w:r w:rsidR="00857BE6" w:rsidRPr="007070AC">
              <w:rPr>
                <w:rFonts w:ascii="Arial" w:hAnsi="Arial" w:cs="Arial"/>
                <w:sz w:val="22"/>
                <w:szCs w:val="22"/>
              </w:rPr>
              <w:t>se</w:t>
            </w:r>
            <w:r w:rsidR="00A1626D" w:rsidRPr="007070AC">
              <w:rPr>
                <w:rFonts w:ascii="Arial" w:hAnsi="Arial" w:cs="Arial"/>
                <w:sz w:val="22"/>
                <w:szCs w:val="22"/>
              </w:rPr>
              <w:t xml:space="preserve"> code provisions </w:t>
            </w:r>
            <w:r w:rsidR="00464296" w:rsidRPr="007070AC">
              <w:rPr>
                <w:rFonts w:ascii="Arial" w:hAnsi="Arial" w:cs="Arial"/>
                <w:sz w:val="22"/>
                <w:szCs w:val="22"/>
              </w:rPr>
              <w:t xml:space="preserve">are the basis for </w:t>
            </w:r>
            <w:r w:rsidR="00602842" w:rsidRPr="00602842">
              <w:rPr>
                <w:rFonts w:ascii="Arial" w:hAnsi="Arial" w:cs="Arial"/>
                <w:b/>
                <w:sz w:val="22"/>
                <w:szCs w:val="22"/>
              </w:rPr>
              <w:t xml:space="preserve">Section </w:t>
            </w:r>
            <w:r w:rsidR="003C3F98">
              <w:rPr>
                <w:rFonts w:ascii="Arial" w:hAnsi="Arial" w:cs="Arial"/>
                <w:b/>
                <w:sz w:val="22"/>
                <w:szCs w:val="22"/>
              </w:rPr>
              <w:t>2</w:t>
            </w:r>
            <w:r w:rsidR="00602842" w:rsidRPr="00602842">
              <w:rPr>
                <w:rFonts w:ascii="Arial" w:hAnsi="Arial" w:cs="Arial"/>
                <w:b/>
                <w:sz w:val="22"/>
                <w:szCs w:val="22"/>
              </w:rPr>
              <w:t xml:space="preserve"> Part B</w:t>
            </w:r>
            <w:r w:rsidR="00464296" w:rsidRPr="007070AC">
              <w:rPr>
                <w:rFonts w:ascii="Arial" w:hAnsi="Arial" w:cs="Arial"/>
                <w:sz w:val="22"/>
                <w:szCs w:val="22"/>
              </w:rPr>
              <w:t xml:space="preserve"> of th</w:t>
            </w:r>
            <w:r w:rsidR="00E66D1B">
              <w:rPr>
                <w:rFonts w:ascii="Arial" w:hAnsi="Arial" w:cs="Arial"/>
                <w:sz w:val="22"/>
                <w:szCs w:val="22"/>
              </w:rPr>
              <w:t>is</w:t>
            </w:r>
            <w:r w:rsidR="00464296" w:rsidRPr="007070AC">
              <w:rPr>
                <w:rFonts w:ascii="Arial" w:hAnsi="Arial" w:cs="Arial"/>
                <w:sz w:val="22"/>
                <w:szCs w:val="22"/>
              </w:rPr>
              <w:t xml:space="preserve"> checklist.</w:t>
            </w:r>
            <w:r w:rsidR="001441AE" w:rsidRPr="007070AC">
              <w:rPr>
                <w:rFonts w:ascii="Arial" w:hAnsi="Arial" w:cs="Arial"/>
                <w:sz w:val="22"/>
                <w:szCs w:val="22"/>
              </w:rPr>
              <w:t xml:space="preserve"> </w:t>
            </w:r>
          </w:p>
          <w:p w14:paraId="43950A8E" w14:textId="77777777" w:rsidR="002A324A" w:rsidRPr="004A1692" w:rsidRDefault="002A324A" w:rsidP="006C2378">
            <w:pPr>
              <w:jc w:val="center"/>
              <w:rPr>
                <w:rFonts w:ascii="Arial" w:hAnsi="Arial" w:cs="Arial"/>
                <w:color w:val="FFFFFF" w:themeColor="background1"/>
                <w:sz w:val="22"/>
                <w:szCs w:val="22"/>
              </w:rPr>
            </w:pPr>
          </w:p>
        </w:tc>
      </w:tr>
    </w:tbl>
    <w:p w14:paraId="5CD0734C" w14:textId="37B285B6" w:rsidR="00D64654" w:rsidRDefault="00D64654" w:rsidP="00154A69">
      <w:pPr>
        <w:rPr>
          <w:rFonts w:ascii="Arial" w:hAnsi="Arial" w:cs="Arial"/>
          <w:color w:val="000000" w:themeColor="text1"/>
          <w:sz w:val="22"/>
          <w:szCs w:val="22"/>
        </w:rPr>
      </w:pPr>
    </w:p>
    <w:tbl>
      <w:tblPr>
        <w:tblW w:w="1032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2948"/>
      </w:tblGrid>
      <w:tr w:rsidR="00464296" w:rsidRPr="00464296" w14:paraId="04770094" w14:textId="77777777" w:rsidTr="001C1169">
        <w:tc>
          <w:tcPr>
            <w:tcW w:w="7372" w:type="dxa"/>
            <w:vAlign w:val="center"/>
          </w:tcPr>
          <w:p w14:paraId="493861BC" w14:textId="0F43DE57" w:rsidR="00464296" w:rsidRDefault="00C611BE" w:rsidP="00464296">
            <w:pPr>
              <w:rPr>
                <w:rFonts w:ascii="Arial" w:hAnsi="Arial" w:cs="Arial"/>
                <w:color w:val="000000" w:themeColor="text1"/>
                <w:sz w:val="22"/>
                <w:szCs w:val="22"/>
                <w:u w:val="single"/>
              </w:rPr>
            </w:pPr>
            <w:r>
              <w:rPr>
                <w:rFonts w:ascii="Arial" w:hAnsi="Arial" w:cs="Arial"/>
                <w:color w:val="000000" w:themeColor="text1"/>
                <w:sz w:val="22"/>
                <w:szCs w:val="22"/>
                <w:u w:val="single"/>
              </w:rPr>
              <w:t>Designated person (</w:t>
            </w:r>
            <w:r w:rsidR="00EC3C20">
              <w:rPr>
                <w:rFonts w:ascii="Arial" w:hAnsi="Arial" w:cs="Arial"/>
                <w:color w:val="000000" w:themeColor="text1"/>
                <w:sz w:val="22"/>
                <w:szCs w:val="22"/>
                <w:u w:val="single"/>
              </w:rPr>
              <w:t xml:space="preserve">Code </w:t>
            </w:r>
            <w:r w:rsidR="00CE1105">
              <w:rPr>
                <w:rFonts w:ascii="Arial" w:hAnsi="Arial" w:cs="Arial"/>
                <w:color w:val="000000" w:themeColor="text1"/>
                <w:sz w:val="22"/>
                <w:szCs w:val="22"/>
                <w:u w:val="single"/>
              </w:rPr>
              <w:t>p</w:t>
            </w:r>
            <w:r w:rsidR="00EC3C20">
              <w:rPr>
                <w:rFonts w:ascii="Arial" w:hAnsi="Arial" w:cs="Arial"/>
                <w:color w:val="000000" w:themeColor="text1"/>
                <w:sz w:val="22"/>
                <w:szCs w:val="22"/>
                <w:u w:val="single"/>
              </w:rPr>
              <w:t>rovision 1.1</w:t>
            </w:r>
            <w:r>
              <w:rPr>
                <w:rFonts w:ascii="Arial" w:hAnsi="Arial" w:cs="Arial"/>
                <w:color w:val="000000" w:themeColor="text1"/>
                <w:sz w:val="22"/>
                <w:szCs w:val="22"/>
                <w:u w:val="single"/>
              </w:rPr>
              <w:t>)</w:t>
            </w:r>
          </w:p>
          <w:p w14:paraId="044A9901" w14:textId="3CDC79A1" w:rsidR="00D0481B" w:rsidRDefault="00D0481B" w:rsidP="00464296">
            <w:pPr>
              <w:rPr>
                <w:rFonts w:ascii="Arial" w:hAnsi="Arial" w:cs="Arial"/>
                <w:color w:val="000000" w:themeColor="text1"/>
                <w:sz w:val="22"/>
                <w:szCs w:val="22"/>
                <w:u w:val="single"/>
              </w:rPr>
            </w:pPr>
          </w:p>
          <w:p w14:paraId="7132ED27" w14:textId="1CEAAB2E" w:rsidR="00D0481B" w:rsidRPr="00286180" w:rsidRDefault="004E5F2E" w:rsidP="00464296">
            <w:pPr>
              <w:rPr>
                <w:rFonts w:ascii="Arial" w:hAnsi="Arial" w:cs="Arial"/>
                <w:color w:val="000000" w:themeColor="text1"/>
                <w:sz w:val="22"/>
                <w:szCs w:val="22"/>
              </w:rPr>
            </w:pPr>
            <w:r w:rsidRPr="00286180">
              <w:rPr>
                <w:rFonts w:ascii="Arial" w:hAnsi="Arial" w:cs="Arial"/>
                <w:color w:val="000000" w:themeColor="text1"/>
                <w:sz w:val="22"/>
                <w:szCs w:val="22"/>
              </w:rPr>
              <w:t>Compliance with the code is the responsibility of:</w:t>
            </w:r>
          </w:p>
          <w:p w14:paraId="71B5D6CE" w14:textId="67FE8788" w:rsidR="004E5F2E" w:rsidRDefault="004E5F2E" w:rsidP="00464296">
            <w:pPr>
              <w:rPr>
                <w:rFonts w:ascii="Arial" w:hAnsi="Arial" w:cs="Arial"/>
                <w:color w:val="000000" w:themeColor="text1"/>
                <w:sz w:val="22"/>
                <w:szCs w:val="22"/>
                <w:u w:val="single"/>
              </w:rPr>
            </w:pPr>
          </w:p>
          <w:p w14:paraId="49F9BC31" w14:textId="559616EA" w:rsidR="00722E7B" w:rsidRPr="00C33FCF" w:rsidRDefault="004E5F2E" w:rsidP="00C33FCF">
            <w:pPr>
              <w:pStyle w:val="ListParagraph"/>
              <w:numPr>
                <w:ilvl w:val="0"/>
                <w:numId w:val="33"/>
              </w:numPr>
              <w:rPr>
                <w:rFonts w:ascii="Arial" w:hAnsi="Arial" w:cs="Arial"/>
                <w:color w:val="000000" w:themeColor="text1"/>
                <w:sz w:val="22"/>
                <w:szCs w:val="22"/>
              </w:rPr>
            </w:pPr>
            <w:r w:rsidRPr="00C33FCF">
              <w:rPr>
                <w:rFonts w:ascii="Arial" w:hAnsi="Arial" w:cs="Arial"/>
                <w:color w:val="000000" w:themeColor="text1"/>
                <w:sz w:val="22"/>
                <w:szCs w:val="22"/>
              </w:rPr>
              <w:t>England and Wales</w:t>
            </w:r>
            <w:r w:rsidR="00722E7B" w:rsidRPr="00C33FCF">
              <w:rPr>
                <w:rFonts w:ascii="Arial" w:hAnsi="Arial" w:cs="Arial"/>
                <w:color w:val="000000" w:themeColor="text1"/>
                <w:sz w:val="22"/>
                <w:szCs w:val="22"/>
              </w:rPr>
              <w:t>: The designated premises supervisor (Licensing Act 2003)</w:t>
            </w:r>
          </w:p>
          <w:p w14:paraId="130A4024" w14:textId="06190F88" w:rsidR="00464296" w:rsidRPr="00C33FCF" w:rsidRDefault="00722E7B" w:rsidP="00C33FCF">
            <w:pPr>
              <w:pStyle w:val="ListParagraph"/>
              <w:numPr>
                <w:ilvl w:val="0"/>
                <w:numId w:val="33"/>
              </w:numPr>
              <w:rPr>
                <w:rFonts w:ascii="Arial" w:hAnsi="Arial" w:cs="Arial"/>
                <w:color w:val="000000" w:themeColor="text1"/>
                <w:sz w:val="22"/>
                <w:szCs w:val="22"/>
              </w:rPr>
            </w:pPr>
            <w:r w:rsidRPr="00C33FCF">
              <w:rPr>
                <w:rFonts w:ascii="Arial" w:hAnsi="Arial" w:cs="Arial"/>
                <w:color w:val="000000" w:themeColor="text1"/>
                <w:sz w:val="22"/>
                <w:szCs w:val="22"/>
              </w:rPr>
              <w:t xml:space="preserve">Scotland: </w:t>
            </w:r>
            <w:r w:rsidR="00B63929" w:rsidRPr="00C33FCF">
              <w:rPr>
                <w:rFonts w:ascii="Arial" w:hAnsi="Arial" w:cs="Arial"/>
                <w:color w:val="000000" w:themeColor="text1"/>
                <w:sz w:val="22"/>
                <w:szCs w:val="22"/>
              </w:rPr>
              <w:t>The premises manager (Licensing (Scotland) Act</w:t>
            </w:r>
            <w:r w:rsidR="00525E4C" w:rsidRPr="00C33FCF">
              <w:rPr>
                <w:rFonts w:ascii="Arial" w:hAnsi="Arial" w:cs="Arial"/>
                <w:color w:val="000000" w:themeColor="text1"/>
                <w:sz w:val="22"/>
                <w:szCs w:val="22"/>
              </w:rPr>
              <w:t xml:space="preserve"> 2005</w:t>
            </w:r>
            <w:r w:rsidR="001739F9" w:rsidRPr="00C33FCF">
              <w:rPr>
                <w:rFonts w:ascii="Arial" w:hAnsi="Arial" w:cs="Arial"/>
                <w:color w:val="000000" w:themeColor="text1"/>
                <w:sz w:val="22"/>
                <w:szCs w:val="22"/>
              </w:rPr>
              <w:t>)</w:t>
            </w:r>
          </w:p>
          <w:p w14:paraId="0A757CCC" w14:textId="58414DEA" w:rsidR="00826153" w:rsidRDefault="00826153" w:rsidP="00464296">
            <w:pPr>
              <w:rPr>
                <w:rFonts w:ascii="Arial" w:hAnsi="Arial" w:cs="Arial"/>
                <w:color w:val="000000" w:themeColor="text1"/>
                <w:sz w:val="22"/>
                <w:szCs w:val="22"/>
              </w:rPr>
            </w:pPr>
          </w:p>
          <w:p w14:paraId="5C56DF80" w14:textId="3D6E63C0" w:rsidR="00826153" w:rsidRPr="00464296" w:rsidRDefault="00826153" w:rsidP="00464296">
            <w:pPr>
              <w:rPr>
                <w:rFonts w:ascii="Arial" w:hAnsi="Arial" w:cs="Arial"/>
                <w:b/>
                <w:color w:val="000000" w:themeColor="text1"/>
                <w:sz w:val="22"/>
                <w:szCs w:val="22"/>
              </w:rPr>
            </w:pPr>
            <w:r w:rsidRPr="000F323B">
              <w:rPr>
                <w:rFonts w:ascii="Arial" w:hAnsi="Arial" w:cs="Arial"/>
                <w:b/>
                <w:color w:val="000000" w:themeColor="text1"/>
                <w:sz w:val="22"/>
                <w:szCs w:val="22"/>
              </w:rPr>
              <w:t xml:space="preserve">Is the </w:t>
            </w:r>
            <w:r w:rsidR="000F323B" w:rsidRPr="000F323B">
              <w:rPr>
                <w:rFonts w:ascii="Arial" w:hAnsi="Arial" w:cs="Arial"/>
                <w:b/>
                <w:color w:val="000000" w:themeColor="text1"/>
                <w:sz w:val="22"/>
                <w:szCs w:val="22"/>
              </w:rPr>
              <w:t>designated person taking responsibility for compliance with the code?</w:t>
            </w:r>
          </w:p>
          <w:p w14:paraId="6851007C" w14:textId="09A0320D" w:rsidR="00464296" w:rsidRPr="00464296" w:rsidRDefault="00464296" w:rsidP="00AD06AA">
            <w:pPr>
              <w:rPr>
                <w:rFonts w:ascii="Arial" w:hAnsi="Arial" w:cs="Arial"/>
                <w:color w:val="000000" w:themeColor="text1"/>
                <w:sz w:val="22"/>
                <w:szCs w:val="22"/>
              </w:rPr>
            </w:pPr>
          </w:p>
        </w:tc>
        <w:tc>
          <w:tcPr>
            <w:tcW w:w="294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464296" w:rsidRPr="00464296" w14:paraId="677C3B05" w14:textId="77777777" w:rsidTr="006C2378">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8C82D2" w14:textId="40F6A1F4" w:rsidR="00464296" w:rsidRPr="00464296" w:rsidRDefault="00464296" w:rsidP="00464296">
                  <w:pPr>
                    <w:rPr>
                      <w:rFonts w:ascii="Arial" w:hAnsi="Arial" w:cs="Arial"/>
                      <w:color w:val="000000" w:themeColor="text1"/>
                      <w:sz w:val="22"/>
                      <w:szCs w:val="22"/>
                    </w:rPr>
                  </w:pPr>
                  <w:r w:rsidRPr="00464296">
                    <w:rPr>
                      <w:rFonts w:ascii="Arial" w:hAnsi="Arial" w:cs="Arial"/>
                      <w:color w:val="000000" w:themeColor="text1"/>
                      <w:sz w:val="22"/>
                      <w:szCs w:val="22"/>
                    </w:rPr>
                    <w:t>Yes</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8369BC" w14:textId="77777777" w:rsidR="00464296" w:rsidRPr="00464296" w:rsidRDefault="00464296" w:rsidP="00464296">
                  <w:pPr>
                    <w:rPr>
                      <w:rFonts w:ascii="Arial" w:hAnsi="Arial" w:cs="Arial"/>
                      <w:color w:val="000000" w:themeColor="text1"/>
                      <w:sz w:val="22"/>
                      <w:szCs w:val="22"/>
                    </w:rPr>
                  </w:pPr>
                  <w:r w:rsidRPr="00464296">
                    <w:rPr>
                      <w:rFonts w:ascii="Arial" w:hAnsi="Arial" w:cs="Arial"/>
                      <w:noProof/>
                      <w:color w:val="000000" w:themeColor="text1"/>
                      <w:sz w:val="22"/>
                      <w:szCs w:val="22"/>
                    </w:rPr>
                    <mc:AlternateContent>
                      <mc:Choice Requires="wps">
                        <w:drawing>
                          <wp:anchor distT="0" distB="0" distL="114300" distR="114300" simplePos="0" relativeHeight="251832832" behindDoc="0" locked="0" layoutInCell="1" allowOverlap="1" wp14:anchorId="645DCF68" wp14:editId="7DEAB7F9">
                            <wp:simplePos x="0" y="0"/>
                            <wp:positionH relativeFrom="column">
                              <wp:posOffset>365760</wp:posOffset>
                            </wp:positionH>
                            <wp:positionV relativeFrom="paragraph">
                              <wp:posOffset>20320</wp:posOffset>
                            </wp:positionV>
                            <wp:extent cx="200025" cy="200025"/>
                            <wp:effectExtent l="0" t="0" r="28575" b="28575"/>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911C0" id="Rectangle 18" o:spid="_x0000_s1026" style="position:absolute;margin-left:28.8pt;margin-top:1.6pt;width:15.75pt;height:15.7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AhlG5ZGwIAAD0EAAAOAAAAAAAAAAAAAAAAAC4CAABkcnMvZTJvRG9jLnhtbFBLAQItABQA&#10;BgAIAAAAIQDlk/Aq3AAAAAYBAAAPAAAAAAAAAAAAAAAAAHUEAABkcnMvZG93bnJldi54bWxQSwUG&#10;AAAAAAQABADzAAAAfgUAAAAA&#10;"/>
                        </w:pict>
                      </mc:Fallback>
                    </mc:AlternateContent>
                  </w:r>
                  <w:r w:rsidRPr="00464296">
                    <w:rPr>
                      <w:rFonts w:ascii="Arial" w:hAnsi="Arial" w:cs="Arial"/>
                      <w:color w:val="000000" w:themeColor="text1"/>
                      <w:sz w:val="22"/>
                      <w:szCs w:val="22"/>
                    </w:rPr>
                    <w:t xml:space="preserve">0      </w:t>
                  </w:r>
                </w:p>
              </w:tc>
            </w:tr>
            <w:tr w:rsidR="00464296" w:rsidRPr="00464296" w14:paraId="4A58D645" w14:textId="77777777" w:rsidTr="006C2378">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F113F9" w14:textId="77777777" w:rsidR="00464296" w:rsidRPr="00464296" w:rsidRDefault="00464296" w:rsidP="00464296">
                  <w:pPr>
                    <w:rPr>
                      <w:rFonts w:ascii="Arial" w:hAnsi="Arial" w:cs="Arial"/>
                      <w:color w:val="000000" w:themeColor="text1"/>
                      <w:sz w:val="22"/>
                      <w:szCs w:val="22"/>
                    </w:rPr>
                  </w:pPr>
                  <w:r w:rsidRPr="00464296">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97F32C" w14:textId="77777777" w:rsidR="00464296" w:rsidRPr="00464296" w:rsidRDefault="00464296" w:rsidP="00464296">
                  <w:pPr>
                    <w:rPr>
                      <w:rFonts w:ascii="Arial" w:hAnsi="Arial" w:cs="Arial"/>
                      <w:color w:val="000000" w:themeColor="text1"/>
                      <w:sz w:val="22"/>
                      <w:szCs w:val="22"/>
                    </w:rPr>
                  </w:pPr>
                  <w:r w:rsidRPr="00464296">
                    <w:rPr>
                      <w:rFonts w:ascii="Arial" w:hAnsi="Arial" w:cs="Arial"/>
                      <w:noProof/>
                      <w:color w:val="000000" w:themeColor="text1"/>
                      <w:sz w:val="22"/>
                      <w:szCs w:val="22"/>
                    </w:rPr>
                    <mc:AlternateContent>
                      <mc:Choice Requires="wps">
                        <w:drawing>
                          <wp:anchor distT="0" distB="0" distL="114300" distR="114300" simplePos="0" relativeHeight="251833856" behindDoc="0" locked="0" layoutInCell="1" allowOverlap="1" wp14:anchorId="30A0BA94" wp14:editId="212281A1">
                            <wp:simplePos x="0" y="0"/>
                            <wp:positionH relativeFrom="column">
                              <wp:posOffset>365760</wp:posOffset>
                            </wp:positionH>
                            <wp:positionV relativeFrom="paragraph">
                              <wp:posOffset>27305</wp:posOffset>
                            </wp:positionV>
                            <wp:extent cx="200025" cy="200025"/>
                            <wp:effectExtent l="0" t="0" r="28575" b="28575"/>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69457" id="Rectangle 19" o:spid="_x0000_s1026" style="position:absolute;margin-left:28.8pt;margin-top:2.15pt;width:15.75pt;height:15.7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KKTcVxsCAAA9BAAADgAAAAAAAAAAAAAAAAAuAgAAZHJzL2Uyb0RvYy54bWxQSwECLQAU&#10;AAYACAAAACEAzAomn90AAAAGAQAADwAAAAAAAAAAAAAAAAB1BAAAZHJzL2Rvd25yZXYueG1sUEsF&#10;BgAAAAAEAAQA8wAAAH8FAAAAAA==&#10;"/>
                        </w:pict>
                      </mc:Fallback>
                    </mc:AlternateContent>
                  </w:r>
                  <w:r w:rsidRPr="00464296">
                    <w:rPr>
                      <w:rFonts w:ascii="Arial" w:hAnsi="Arial" w:cs="Arial"/>
                      <w:color w:val="000000" w:themeColor="text1"/>
                      <w:sz w:val="22"/>
                      <w:szCs w:val="22"/>
                    </w:rPr>
                    <w:t>10</w:t>
                  </w:r>
                </w:p>
              </w:tc>
            </w:tr>
          </w:tbl>
          <w:p w14:paraId="4D20F580" w14:textId="77777777" w:rsidR="00464296" w:rsidRPr="00464296" w:rsidRDefault="00464296" w:rsidP="00464296">
            <w:pPr>
              <w:rPr>
                <w:rFonts w:ascii="Arial" w:hAnsi="Arial" w:cs="Arial"/>
                <w:color w:val="000000" w:themeColor="text1"/>
                <w:sz w:val="22"/>
                <w:szCs w:val="22"/>
              </w:rPr>
            </w:pPr>
          </w:p>
        </w:tc>
      </w:tr>
      <w:tr w:rsidR="00AD06AA" w:rsidRPr="00464296" w14:paraId="6DDD6384" w14:textId="77777777" w:rsidTr="001C1169">
        <w:tc>
          <w:tcPr>
            <w:tcW w:w="7372" w:type="dxa"/>
            <w:vAlign w:val="center"/>
          </w:tcPr>
          <w:p w14:paraId="717B99C7" w14:textId="08C7F84C" w:rsidR="00AD06AA" w:rsidRDefault="005C6781" w:rsidP="00464296">
            <w:pPr>
              <w:rPr>
                <w:rFonts w:ascii="Arial" w:hAnsi="Arial" w:cs="Arial"/>
                <w:color w:val="000000" w:themeColor="text1"/>
                <w:sz w:val="22"/>
                <w:szCs w:val="22"/>
                <w:u w:val="single"/>
              </w:rPr>
            </w:pPr>
            <w:r>
              <w:rPr>
                <w:rFonts w:ascii="Arial" w:hAnsi="Arial" w:cs="Arial"/>
                <w:color w:val="000000" w:themeColor="text1"/>
                <w:sz w:val="22"/>
                <w:szCs w:val="22"/>
                <w:u w:val="single"/>
              </w:rPr>
              <w:t>Checking stakes and prizes</w:t>
            </w:r>
            <w:r w:rsidR="00A234AB">
              <w:rPr>
                <w:rFonts w:ascii="Arial" w:hAnsi="Arial" w:cs="Arial"/>
                <w:color w:val="000000" w:themeColor="text1"/>
                <w:sz w:val="22"/>
                <w:szCs w:val="22"/>
                <w:u w:val="single"/>
              </w:rPr>
              <w:t xml:space="preserve"> (Code provision 1.2)</w:t>
            </w:r>
          </w:p>
          <w:p w14:paraId="54AF5255" w14:textId="77777777" w:rsidR="005C6781" w:rsidRDefault="005C6781" w:rsidP="00464296">
            <w:pPr>
              <w:rPr>
                <w:rFonts w:ascii="Arial" w:hAnsi="Arial" w:cs="Arial"/>
                <w:color w:val="000000" w:themeColor="text1"/>
                <w:sz w:val="22"/>
                <w:szCs w:val="22"/>
                <w:u w:val="single"/>
              </w:rPr>
            </w:pPr>
          </w:p>
          <w:p w14:paraId="7B4AF1C9" w14:textId="3056E2A5" w:rsidR="005C6781" w:rsidRPr="00F24B1E" w:rsidRDefault="005C6781" w:rsidP="00464296">
            <w:pPr>
              <w:rPr>
                <w:rFonts w:ascii="Arial" w:hAnsi="Arial" w:cs="Arial"/>
                <w:b/>
                <w:color w:val="000000" w:themeColor="text1"/>
                <w:sz w:val="22"/>
                <w:szCs w:val="22"/>
              </w:rPr>
            </w:pPr>
            <w:r w:rsidRPr="00F24B1E">
              <w:rPr>
                <w:rFonts w:ascii="Arial" w:hAnsi="Arial" w:cs="Arial"/>
                <w:b/>
                <w:color w:val="000000" w:themeColor="text1"/>
                <w:sz w:val="22"/>
                <w:szCs w:val="22"/>
              </w:rPr>
              <w:t xml:space="preserve">Is the designated person </w:t>
            </w:r>
            <w:r w:rsidR="00831CE9" w:rsidRPr="00F24B1E">
              <w:rPr>
                <w:rFonts w:ascii="Arial" w:hAnsi="Arial" w:cs="Arial"/>
                <w:b/>
                <w:color w:val="000000" w:themeColor="text1"/>
                <w:sz w:val="22"/>
                <w:szCs w:val="22"/>
              </w:rPr>
              <w:t xml:space="preserve">taking all reasonable steps to ensure that </w:t>
            </w:r>
            <w:r w:rsidR="00877E25" w:rsidRPr="00F24B1E">
              <w:rPr>
                <w:rFonts w:ascii="Arial" w:hAnsi="Arial" w:cs="Arial"/>
                <w:b/>
                <w:color w:val="000000" w:themeColor="text1"/>
                <w:sz w:val="22"/>
                <w:szCs w:val="22"/>
              </w:rPr>
              <w:t>gaming remains ‘low level’</w:t>
            </w:r>
            <w:r w:rsidR="00286180">
              <w:rPr>
                <w:rFonts w:ascii="Arial" w:hAnsi="Arial" w:cs="Arial"/>
                <w:b/>
                <w:color w:val="000000" w:themeColor="text1"/>
                <w:sz w:val="22"/>
                <w:szCs w:val="22"/>
              </w:rPr>
              <w:t>?</w:t>
            </w:r>
          </w:p>
          <w:p w14:paraId="173361E2" w14:textId="77F7DFA0" w:rsidR="001739F9" w:rsidRPr="001739F9" w:rsidRDefault="001739F9" w:rsidP="00464296">
            <w:pPr>
              <w:rPr>
                <w:rFonts w:ascii="Arial" w:hAnsi="Arial" w:cs="Arial"/>
                <w:color w:val="000000" w:themeColor="text1"/>
                <w:sz w:val="22"/>
                <w:szCs w:val="22"/>
              </w:rPr>
            </w:pPr>
          </w:p>
        </w:tc>
        <w:tc>
          <w:tcPr>
            <w:tcW w:w="294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822B1A" w:rsidRPr="00464296" w14:paraId="5B526EB2" w14:textId="77777777" w:rsidTr="006C2378">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1C777A" w14:textId="77777777" w:rsidR="00822B1A" w:rsidRPr="00464296" w:rsidRDefault="00822B1A" w:rsidP="00822B1A">
                  <w:pPr>
                    <w:rPr>
                      <w:rFonts w:ascii="Arial" w:hAnsi="Arial" w:cs="Arial"/>
                      <w:color w:val="000000" w:themeColor="text1"/>
                      <w:sz w:val="22"/>
                      <w:szCs w:val="22"/>
                    </w:rPr>
                  </w:pPr>
                  <w:r w:rsidRPr="00464296">
                    <w:rPr>
                      <w:rFonts w:ascii="Arial" w:hAnsi="Arial" w:cs="Arial"/>
                      <w:color w:val="000000" w:themeColor="text1"/>
                      <w:sz w:val="22"/>
                      <w:szCs w:val="22"/>
                    </w:rPr>
                    <w:t>Yes</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205465" w14:textId="77777777" w:rsidR="00822B1A" w:rsidRPr="00464296" w:rsidRDefault="00822B1A" w:rsidP="00822B1A">
                  <w:pPr>
                    <w:rPr>
                      <w:rFonts w:ascii="Arial" w:hAnsi="Arial" w:cs="Arial"/>
                      <w:color w:val="000000" w:themeColor="text1"/>
                      <w:sz w:val="22"/>
                      <w:szCs w:val="22"/>
                    </w:rPr>
                  </w:pPr>
                  <w:r w:rsidRPr="00464296">
                    <w:rPr>
                      <w:rFonts w:ascii="Arial" w:hAnsi="Arial" w:cs="Arial"/>
                      <w:noProof/>
                      <w:color w:val="000000" w:themeColor="text1"/>
                      <w:sz w:val="22"/>
                      <w:szCs w:val="22"/>
                    </w:rPr>
                    <mc:AlternateContent>
                      <mc:Choice Requires="wps">
                        <w:drawing>
                          <wp:anchor distT="0" distB="0" distL="114300" distR="114300" simplePos="0" relativeHeight="251914752" behindDoc="0" locked="0" layoutInCell="1" allowOverlap="1" wp14:anchorId="4BDDBC0F" wp14:editId="14845EEC">
                            <wp:simplePos x="0" y="0"/>
                            <wp:positionH relativeFrom="column">
                              <wp:posOffset>365760</wp:posOffset>
                            </wp:positionH>
                            <wp:positionV relativeFrom="paragraph">
                              <wp:posOffset>20320</wp:posOffset>
                            </wp:positionV>
                            <wp:extent cx="200025" cy="200025"/>
                            <wp:effectExtent l="0" t="0" r="28575" b="28575"/>
                            <wp:wrapNone/>
                            <wp:docPr id="8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7535F" id="Rectangle 18" o:spid="_x0000_s1026" style="position:absolute;margin-left:28.8pt;margin-top:1.6pt;width:15.75pt;height:15.75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Vsn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DspWycaAgAAPQQAAA4AAAAAAAAAAAAAAAAALgIAAGRycy9lMm9Eb2MueG1sUEsBAi0AFAAG&#10;AAgAAAAhAOWT8CrcAAAABgEAAA8AAAAAAAAAAAAAAAAAdAQAAGRycy9kb3ducmV2LnhtbFBLBQYA&#10;AAAABAAEAPMAAAB9BQAAAAA=&#10;"/>
                        </w:pict>
                      </mc:Fallback>
                    </mc:AlternateContent>
                  </w:r>
                  <w:r w:rsidRPr="00464296">
                    <w:rPr>
                      <w:rFonts w:ascii="Arial" w:hAnsi="Arial" w:cs="Arial"/>
                      <w:color w:val="000000" w:themeColor="text1"/>
                      <w:sz w:val="22"/>
                      <w:szCs w:val="22"/>
                    </w:rPr>
                    <w:t xml:space="preserve">0      </w:t>
                  </w:r>
                </w:p>
              </w:tc>
            </w:tr>
            <w:tr w:rsidR="00822B1A" w:rsidRPr="00464296" w14:paraId="52596DFF" w14:textId="77777777" w:rsidTr="006C2378">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6D91DD" w14:textId="77777777" w:rsidR="00822B1A" w:rsidRPr="00464296" w:rsidRDefault="00822B1A" w:rsidP="00822B1A">
                  <w:pPr>
                    <w:rPr>
                      <w:rFonts w:ascii="Arial" w:hAnsi="Arial" w:cs="Arial"/>
                      <w:color w:val="000000" w:themeColor="text1"/>
                      <w:sz w:val="22"/>
                      <w:szCs w:val="22"/>
                    </w:rPr>
                  </w:pPr>
                  <w:r w:rsidRPr="00464296">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816DAD" w14:textId="77777777" w:rsidR="00822B1A" w:rsidRPr="00464296" w:rsidRDefault="00822B1A" w:rsidP="00822B1A">
                  <w:pPr>
                    <w:rPr>
                      <w:rFonts w:ascii="Arial" w:hAnsi="Arial" w:cs="Arial"/>
                      <w:color w:val="000000" w:themeColor="text1"/>
                      <w:sz w:val="22"/>
                      <w:szCs w:val="22"/>
                    </w:rPr>
                  </w:pPr>
                  <w:r w:rsidRPr="00464296">
                    <w:rPr>
                      <w:rFonts w:ascii="Arial" w:hAnsi="Arial" w:cs="Arial"/>
                      <w:noProof/>
                      <w:color w:val="000000" w:themeColor="text1"/>
                      <w:sz w:val="22"/>
                      <w:szCs w:val="22"/>
                    </w:rPr>
                    <mc:AlternateContent>
                      <mc:Choice Requires="wps">
                        <w:drawing>
                          <wp:anchor distT="0" distB="0" distL="114300" distR="114300" simplePos="0" relativeHeight="251915776" behindDoc="0" locked="0" layoutInCell="1" allowOverlap="1" wp14:anchorId="353A448C" wp14:editId="17648D46">
                            <wp:simplePos x="0" y="0"/>
                            <wp:positionH relativeFrom="column">
                              <wp:posOffset>365760</wp:posOffset>
                            </wp:positionH>
                            <wp:positionV relativeFrom="paragraph">
                              <wp:posOffset>27305</wp:posOffset>
                            </wp:positionV>
                            <wp:extent cx="200025" cy="200025"/>
                            <wp:effectExtent l="0" t="0" r="28575" b="28575"/>
                            <wp:wrapNone/>
                            <wp:docPr id="10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431FE" id="Rectangle 19" o:spid="_x0000_s1026" style="position:absolute;margin-left:28.8pt;margin-top:2.15pt;width:15.75pt;height:15.75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HJ8oH4cAgAAPgQAAA4AAAAAAAAAAAAAAAAALgIAAGRycy9lMm9Eb2MueG1sUEsBAi0A&#10;FAAGAAgAAAAhAMwKJp/dAAAABgEAAA8AAAAAAAAAAAAAAAAAdgQAAGRycy9kb3ducmV2LnhtbFBL&#10;BQYAAAAABAAEAPMAAACABQAAAAA=&#10;"/>
                        </w:pict>
                      </mc:Fallback>
                    </mc:AlternateContent>
                  </w:r>
                  <w:r w:rsidRPr="00464296">
                    <w:rPr>
                      <w:rFonts w:ascii="Arial" w:hAnsi="Arial" w:cs="Arial"/>
                      <w:color w:val="000000" w:themeColor="text1"/>
                      <w:sz w:val="22"/>
                      <w:szCs w:val="22"/>
                    </w:rPr>
                    <w:t>10</w:t>
                  </w:r>
                </w:p>
              </w:tc>
            </w:tr>
          </w:tbl>
          <w:p w14:paraId="293EEB80" w14:textId="77777777" w:rsidR="00AD06AA" w:rsidRPr="00464296" w:rsidRDefault="00AD06AA" w:rsidP="00464296">
            <w:pPr>
              <w:rPr>
                <w:rFonts w:ascii="Arial" w:hAnsi="Arial" w:cs="Arial"/>
                <w:color w:val="000000" w:themeColor="text1"/>
                <w:sz w:val="22"/>
                <w:szCs w:val="22"/>
              </w:rPr>
            </w:pPr>
          </w:p>
        </w:tc>
      </w:tr>
      <w:tr w:rsidR="00DC47F6" w:rsidRPr="00464296" w14:paraId="4A314C29" w14:textId="77777777" w:rsidTr="001C1169">
        <w:tc>
          <w:tcPr>
            <w:tcW w:w="7372" w:type="dxa"/>
            <w:vAlign w:val="center"/>
          </w:tcPr>
          <w:p w14:paraId="0A176F1A" w14:textId="1BB9ACDA" w:rsidR="00DC47F6" w:rsidRDefault="00DC47F6" w:rsidP="00464296">
            <w:pPr>
              <w:rPr>
                <w:rFonts w:ascii="Arial" w:hAnsi="Arial" w:cs="Arial"/>
                <w:color w:val="000000" w:themeColor="text1"/>
                <w:sz w:val="22"/>
                <w:szCs w:val="22"/>
                <w:u w:val="single"/>
              </w:rPr>
            </w:pPr>
            <w:r>
              <w:rPr>
                <w:rFonts w:ascii="Arial" w:hAnsi="Arial" w:cs="Arial"/>
                <w:color w:val="000000" w:themeColor="text1"/>
                <w:sz w:val="22"/>
                <w:szCs w:val="22"/>
                <w:u w:val="single"/>
              </w:rPr>
              <w:t>Gaming – ancillary to the main purpose</w:t>
            </w:r>
            <w:r w:rsidR="002C315F">
              <w:rPr>
                <w:rFonts w:ascii="Arial" w:hAnsi="Arial" w:cs="Arial"/>
                <w:color w:val="000000" w:themeColor="text1"/>
                <w:sz w:val="22"/>
                <w:szCs w:val="22"/>
                <w:u w:val="single"/>
              </w:rPr>
              <w:t xml:space="preserve"> of the premises</w:t>
            </w:r>
            <w:r w:rsidR="00A234AB">
              <w:rPr>
                <w:rFonts w:ascii="Arial" w:hAnsi="Arial" w:cs="Arial"/>
                <w:color w:val="000000" w:themeColor="text1"/>
                <w:sz w:val="22"/>
                <w:szCs w:val="22"/>
                <w:u w:val="single"/>
              </w:rPr>
              <w:t xml:space="preserve"> (Code provision 1.2)</w:t>
            </w:r>
          </w:p>
          <w:p w14:paraId="72C15BA7" w14:textId="77777777" w:rsidR="002C315F" w:rsidRDefault="002C315F" w:rsidP="00464296">
            <w:pPr>
              <w:rPr>
                <w:rFonts w:ascii="Arial" w:hAnsi="Arial" w:cs="Arial"/>
                <w:color w:val="000000" w:themeColor="text1"/>
                <w:sz w:val="22"/>
                <w:szCs w:val="22"/>
                <w:u w:val="single"/>
              </w:rPr>
            </w:pPr>
          </w:p>
          <w:p w14:paraId="7ED002F4" w14:textId="5B4809D3" w:rsidR="002C315F" w:rsidRDefault="002C315F" w:rsidP="00464296">
            <w:pPr>
              <w:rPr>
                <w:rFonts w:ascii="Arial" w:hAnsi="Arial" w:cs="Arial"/>
                <w:b/>
                <w:color w:val="000000" w:themeColor="text1"/>
                <w:sz w:val="22"/>
                <w:szCs w:val="22"/>
              </w:rPr>
            </w:pPr>
            <w:r w:rsidRPr="00F24B1E">
              <w:rPr>
                <w:rFonts w:ascii="Arial" w:hAnsi="Arial" w:cs="Arial"/>
                <w:b/>
                <w:color w:val="000000" w:themeColor="text1"/>
                <w:sz w:val="22"/>
                <w:szCs w:val="22"/>
              </w:rPr>
              <w:t>Gaming should not be main reason to go to the premises</w:t>
            </w:r>
          </w:p>
          <w:p w14:paraId="76422DFC" w14:textId="17B1106E" w:rsidR="00F24B1E" w:rsidRPr="00F24B1E" w:rsidRDefault="00F24B1E" w:rsidP="00464296">
            <w:pPr>
              <w:rPr>
                <w:rFonts w:ascii="Arial" w:hAnsi="Arial" w:cs="Arial"/>
                <w:b/>
                <w:color w:val="000000" w:themeColor="text1"/>
                <w:sz w:val="22"/>
                <w:szCs w:val="22"/>
              </w:rPr>
            </w:pPr>
          </w:p>
        </w:tc>
        <w:tc>
          <w:tcPr>
            <w:tcW w:w="294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625"/>
              <w:gridCol w:w="1074"/>
            </w:tblGrid>
            <w:tr w:rsidR="00822B1A" w:rsidRPr="008E08E5" w14:paraId="62F4D5C6" w14:textId="77777777" w:rsidTr="006C2378">
              <w:trPr>
                <w:trHeight w:val="414"/>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6D1DE8"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212E2B"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17824" behindDoc="0" locked="0" layoutInCell="1" allowOverlap="1" wp14:anchorId="5F6681E8" wp14:editId="7A9298CA">
                            <wp:simplePos x="0" y="0"/>
                            <wp:positionH relativeFrom="column">
                              <wp:posOffset>365760</wp:posOffset>
                            </wp:positionH>
                            <wp:positionV relativeFrom="paragraph">
                              <wp:posOffset>20320</wp:posOffset>
                            </wp:positionV>
                            <wp:extent cx="200025" cy="200025"/>
                            <wp:effectExtent l="0" t="0" r="28575" b="28575"/>
                            <wp:wrapNone/>
                            <wp:docPr id="10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6E7DC" id="Rectangle 18" o:spid="_x0000_s1026" style="position:absolute;margin-left:28.8pt;margin-top:1.6pt;width:15.75pt;height:15.7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JWyTPGwIAAD4EAAAOAAAAAAAAAAAAAAAAAC4CAABkcnMvZTJvRG9jLnhtbFBLAQItABQA&#10;BgAIAAAAIQDlk/Aq3AAAAAYBAAAPAAAAAAAAAAAAAAAAAHUEAABkcnMvZG93bnJldi54bWxQSwUG&#10;AAAAAAQABADzAAAAfgU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822B1A" w:rsidRPr="008E08E5" w14:paraId="6791CCB1" w14:textId="77777777" w:rsidTr="006C2378">
              <w:trPr>
                <w:trHeight w:val="419"/>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BA08EF"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F5AA44"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18848" behindDoc="0" locked="0" layoutInCell="1" allowOverlap="1" wp14:anchorId="64FC72B8" wp14:editId="43C9E811">
                            <wp:simplePos x="0" y="0"/>
                            <wp:positionH relativeFrom="column">
                              <wp:posOffset>365760</wp:posOffset>
                            </wp:positionH>
                            <wp:positionV relativeFrom="paragraph">
                              <wp:posOffset>27305</wp:posOffset>
                            </wp:positionV>
                            <wp:extent cx="200025" cy="200025"/>
                            <wp:effectExtent l="0" t="0" r="28575" b="28575"/>
                            <wp:wrapNone/>
                            <wp:docPr id="1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8E1F6" id="Rectangle 19" o:spid="_x0000_s1026" style="position:absolute;margin-left:28.8pt;margin-top:2.15pt;width:15.75pt;height:15.75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xyBGg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B7SxyBGgIAAD4EAAAOAAAAAAAAAAAAAAAAAC4CAABkcnMvZTJvRG9jLnhtbFBLAQItABQA&#10;BgAIAAAAIQDMCiaf3QAAAAYBAAAPAAAAAAAAAAAAAAAAAHQEAABkcnMvZG93bnJldi54bWxQSwUG&#10;AAAAAAQABADzAAAAfgUAAAAA&#10;"/>
                        </w:pict>
                      </mc:Fallback>
                    </mc:AlternateContent>
                  </w:r>
                  <w:r w:rsidRPr="008E08E5">
                    <w:rPr>
                      <w:rFonts w:ascii="Arial" w:hAnsi="Arial" w:cs="Arial"/>
                      <w:color w:val="000000" w:themeColor="text1"/>
                      <w:sz w:val="22"/>
                      <w:szCs w:val="22"/>
                    </w:rPr>
                    <w:t>10</w:t>
                  </w:r>
                </w:p>
              </w:tc>
            </w:tr>
          </w:tbl>
          <w:p w14:paraId="63EB0525" w14:textId="77777777" w:rsidR="00DC47F6" w:rsidRPr="00464296" w:rsidRDefault="00DC47F6" w:rsidP="00464296">
            <w:pPr>
              <w:rPr>
                <w:rFonts w:ascii="Arial" w:hAnsi="Arial" w:cs="Arial"/>
                <w:color w:val="000000" w:themeColor="text1"/>
                <w:sz w:val="22"/>
                <w:szCs w:val="22"/>
              </w:rPr>
            </w:pPr>
          </w:p>
        </w:tc>
      </w:tr>
      <w:tr w:rsidR="002D673E" w:rsidRPr="00464296" w14:paraId="399DF9F6" w14:textId="77777777" w:rsidTr="001C1169">
        <w:tc>
          <w:tcPr>
            <w:tcW w:w="7372" w:type="dxa"/>
            <w:vAlign w:val="center"/>
          </w:tcPr>
          <w:p w14:paraId="298AC5AE" w14:textId="77777777" w:rsidR="002D673E" w:rsidRDefault="003D1C8D" w:rsidP="00464296">
            <w:pPr>
              <w:rPr>
                <w:rFonts w:ascii="Arial" w:hAnsi="Arial" w:cs="Arial"/>
                <w:color w:val="000000" w:themeColor="text1"/>
                <w:sz w:val="22"/>
                <w:szCs w:val="22"/>
                <w:u w:val="single"/>
              </w:rPr>
            </w:pPr>
            <w:r>
              <w:rPr>
                <w:rFonts w:ascii="Arial" w:hAnsi="Arial" w:cs="Arial"/>
                <w:color w:val="000000" w:themeColor="text1"/>
                <w:sz w:val="22"/>
                <w:szCs w:val="22"/>
                <w:u w:val="single"/>
              </w:rPr>
              <w:t>Supervision of gaming (Code provision 1.3)</w:t>
            </w:r>
          </w:p>
          <w:p w14:paraId="63762EA9" w14:textId="77777777" w:rsidR="003D1C8D" w:rsidRDefault="003D1C8D" w:rsidP="00464296">
            <w:pPr>
              <w:rPr>
                <w:rFonts w:ascii="Arial" w:hAnsi="Arial" w:cs="Arial"/>
                <w:color w:val="000000" w:themeColor="text1"/>
                <w:sz w:val="22"/>
                <w:szCs w:val="22"/>
                <w:u w:val="single"/>
              </w:rPr>
            </w:pPr>
          </w:p>
          <w:p w14:paraId="61F781AA" w14:textId="75ADCA14" w:rsidR="00A37396" w:rsidRPr="00F24B1E" w:rsidRDefault="00B100C3" w:rsidP="00464296">
            <w:pPr>
              <w:rPr>
                <w:rFonts w:ascii="Arial" w:hAnsi="Arial" w:cs="Arial"/>
                <w:b/>
                <w:color w:val="000000" w:themeColor="text1"/>
                <w:sz w:val="22"/>
                <w:szCs w:val="22"/>
              </w:rPr>
            </w:pPr>
            <w:r w:rsidRPr="00F24B1E">
              <w:rPr>
                <w:rFonts w:ascii="Arial" w:hAnsi="Arial" w:cs="Arial"/>
                <w:b/>
                <w:color w:val="000000" w:themeColor="text1"/>
                <w:sz w:val="22"/>
                <w:szCs w:val="22"/>
              </w:rPr>
              <w:t>All bingo must be in a place that can be supervised by premises staff</w:t>
            </w:r>
            <w:r w:rsidR="00112B27" w:rsidRPr="00F24B1E">
              <w:rPr>
                <w:rFonts w:ascii="Arial" w:hAnsi="Arial" w:cs="Arial"/>
                <w:b/>
                <w:color w:val="000000" w:themeColor="text1"/>
                <w:sz w:val="22"/>
                <w:szCs w:val="22"/>
              </w:rPr>
              <w:t xml:space="preserve"> (</w:t>
            </w:r>
            <w:r w:rsidR="00374CF9">
              <w:rPr>
                <w:rFonts w:ascii="Arial" w:hAnsi="Arial" w:cs="Arial"/>
                <w:b/>
                <w:color w:val="000000" w:themeColor="text1"/>
                <w:sz w:val="22"/>
                <w:szCs w:val="22"/>
              </w:rPr>
              <w:t xml:space="preserve">this can </w:t>
            </w:r>
            <w:r w:rsidR="00112B27" w:rsidRPr="00F24B1E">
              <w:rPr>
                <w:rFonts w:ascii="Arial" w:hAnsi="Arial" w:cs="Arial"/>
                <w:b/>
                <w:color w:val="000000" w:themeColor="text1"/>
                <w:sz w:val="22"/>
                <w:szCs w:val="22"/>
              </w:rPr>
              <w:t>includ</w:t>
            </w:r>
            <w:r w:rsidR="00374CF9">
              <w:rPr>
                <w:rFonts w:ascii="Arial" w:hAnsi="Arial" w:cs="Arial"/>
                <w:b/>
                <w:color w:val="000000" w:themeColor="text1"/>
                <w:sz w:val="22"/>
                <w:szCs w:val="22"/>
              </w:rPr>
              <w:t>e</w:t>
            </w:r>
            <w:r w:rsidR="00112B27" w:rsidRPr="00F24B1E">
              <w:rPr>
                <w:rFonts w:ascii="Arial" w:hAnsi="Arial" w:cs="Arial"/>
                <w:b/>
                <w:color w:val="000000" w:themeColor="text1"/>
                <w:sz w:val="22"/>
                <w:szCs w:val="22"/>
              </w:rPr>
              <w:t xml:space="preserve"> bar or floor staff)</w:t>
            </w:r>
          </w:p>
          <w:p w14:paraId="19D6B7E1" w14:textId="51F292D3" w:rsidR="00112B27" w:rsidRDefault="00112B27" w:rsidP="00464296">
            <w:pPr>
              <w:rPr>
                <w:rFonts w:ascii="Arial" w:hAnsi="Arial" w:cs="Arial"/>
                <w:color w:val="000000" w:themeColor="text1"/>
                <w:sz w:val="22"/>
                <w:szCs w:val="22"/>
                <w:u w:val="single"/>
              </w:rPr>
            </w:pPr>
          </w:p>
        </w:tc>
        <w:tc>
          <w:tcPr>
            <w:tcW w:w="294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625"/>
              <w:gridCol w:w="1074"/>
            </w:tblGrid>
            <w:tr w:rsidR="00822B1A" w:rsidRPr="008E08E5" w14:paraId="7C3CD40E" w14:textId="77777777" w:rsidTr="006C2378">
              <w:trPr>
                <w:trHeight w:val="414"/>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D8AB3E"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2E45EA"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20896" behindDoc="0" locked="0" layoutInCell="1" allowOverlap="1" wp14:anchorId="05B9EAD1" wp14:editId="487201C8">
                            <wp:simplePos x="0" y="0"/>
                            <wp:positionH relativeFrom="column">
                              <wp:posOffset>365760</wp:posOffset>
                            </wp:positionH>
                            <wp:positionV relativeFrom="paragraph">
                              <wp:posOffset>20320</wp:posOffset>
                            </wp:positionV>
                            <wp:extent cx="200025" cy="200025"/>
                            <wp:effectExtent l="0" t="0" r="28575" b="28575"/>
                            <wp:wrapNone/>
                            <wp:docPr id="1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79C7A" id="Rectangle 18" o:spid="_x0000_s1026" style="position:absolute;margin-left:28.8pt;margin-top:1.6pt;width:15.75pt;height:15.75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6P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ye66PGwIAAD4EAAAOAAAAAAAAAAAAAAAAAC4CAABkcnMvZTJvRG9jLnhtbFBLAQItABQA&#10;BgAIAAAAIQDlk/Aq3AAAAAYBAAAPAAAAAAAAAAAAAAAAAHUEAABkcnMvZG93bnJldi54bWxQSwUG&#10;AAAAAAQABADzAAAAfgU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822B1A" w:rsidRPr="008E08E5" w14:paraId="50B3330A" w14:textId="77777777" w:rsidTr="006C2378">
              <w:trPr>
                <w:trHeight w:val="419"/>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A02A2D"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7EDB63"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21920" behindDoc="0" locked="0" layoutInCell="1" allowOverlap="1" wp14:anchorId="58BB35CA" wp14:editId="210B61F3">
                            <wp:simplePos x="0" y="0"/>
                            <wp:positionH relativeFrom="column">
                              <wp:posOffset>365760</wp:posOffset>
                            </wp:positionH>
                            <wp:positionV relativeFrom="paragraph">
                              <wp:posOffset>27305</wp:posOffset>
                            </wp:positionV>
                            <wp:extent cx="200025" cy="200025"/>
                            <wp:effectExtent l="0" t="0" r="28575" b="28575"/>
                            <wp:wrapNone/>
                            <wp:docPr id="1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64B9F" id="Rectangle 19" o:spid="_x0000_s1026" style="position:absolute;margin-left:28.8pt;margin-top:2.15pt;width:15.75pt;height:15.75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2+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HSHNvhsCAAA+BAAADgAAAAAAAAAAAAAAAAAuAgAAZHJzL2Uyb0RvYy54bWxQSwECLQAU&#10;AAYACAAAACEAzAomn90AAAAGAQAADwAAAAAAAAAAAAAAAAB1BAAAZHJzL2Rvd25yZXYueG1sUEsF&#10;BgAAAAAEAAQA8wAAAH8FAAAAAA==&#10;"/>
                        </w:pict>
                      </mc:Fallback>
                    </mc:AlternateContent>
                  </w:r>
                  <w:r w:rsidRPr="008E08E5">
                    <w:rPr>
                      <w:rFonts w:ascii="Arial" w:hAnsi="Arial" w:cs="Arial"/>
                      <w:color w:val="000000" w:themeColor="text1"/>
                      <w:sz w:val="22"/>
                      <w:szCs w:val="22"/>
                    </w:rPr>
                    <w:t>10</w:t>
                  </w:r>
                </w:p>
              </w:tc>
            </w:tr>
          </w:tbl>
          <w:p w14:paraId="5D58FAE5" w14:textId="77777777" w:rsidR="002D673E" w:rsidRPr="00464296" w:rsidRDefault="002D673E" w:rsidP="00464296">
            <w:pPr>
              <w:rPr>
                <w:rFonts w:ascii="Arial" w:hAnsi="Arial" w:cs="Arial"/>
                <w:color w:val="000000" w:themeColor="text1"/>
                <w:sz w:val="22"/>
                <w:szCs w:val="22"/>
              </w:rPr>
            </w:pPr>
          </w:p>
        </w:tc>
      </w:tr>
      <w:tr w:rsidR="00AD06AA" w:rsidRPr="00464296" w14:paraId="7BB051BD" w14:textId="77777777" w:rsidTr="001C1169">
        <w:tc>
          <w:tcPr>
            <w:tcW w:w="7372" w:type="dxa"/>
            <w:vAlign w:val="center"/>
          </w:tcPr>
          <w:p w14:paraId="11FF20EF" w14:textId="355BD896" w:rsidR="006439F0" w:rsidRDefault="006439F0" w:rsidP="00464296">
            <w:pPr>
              <w:rPr>
                <w:rFonts w:ascii="Arial" w:hAnsi="Arial" w:cs="Arial"/>
                <w:color w:val="000000" w:themeColor="text1"/>
                <w:sz w:val="22"/>
                <w:szCs w:val="22"/>
                <w:u w:val="single"/>
              </w:rPr>
            </w:pPr>
            <w:r>
              <w:rPr>
                <w:rFonts w:ascii="Arial" w:hAnsi="Arial" w:cs="Arial"/>
                <w:color w:val="000000" w:themeColor="text1"/>
                <w:sz w:val="22"/>
                <w:szCs w:val="22"/>
                <w:u w:val="single"/>
              </w:rPr>
              <w:t xml:space="preserve">Prevention of underage gambling (Code </w:t>
            </w:r>
            <w:r w:rsidR="00CE1105">
              <w:rPr>
                <w:rFonts w:ascii="Arial" w:hAnsi="Arial" w:cs="Arial"/>
                <w:color w:val="000000" w:themeColor="text1"/>
                <w:sz w:val="22"/>
                <w:szCs w:val="22"/>
                <w:u w:val="single"/>
              </w:rPr>
              <w:t>p</w:t>
            </w:r>
            <w:r>
              <w:rPr>
                <w:rFonts w:ascii="Arial" w:hAnsi="Arial" w:cs="Arial"/>
                <w:color w:val="000000" w:themeColor="text1"/>
                <w:sz w:val="22"/>
                <w:szCs w:val="22"/>
                <w:u w:val="single"/>
              </w:rPr>
              <w:t>rovision 1.4)</w:t>
            </w:r>
          </w:p>
          <w:p w14:paraId="4C54BF70" w14:textId="77777777" w:rsidR="006439F0" w:rsidRDefault="006439F0" w:rsidP="00464296">
            <w:pPr>
              <w:rPr>
                <w:rFonts w:ascii="Arial" w:hAnsi="Arial" w:cs="Arial"/>
                <w:color w:val="000000" w:themeColor="text1"/>
                <w:sz w:val="22"/>
                <w:szCs w:val="22"/>
                <w:u w:val="single"/>
              </w:rPr>
            </w:pPr>
          </w:p>
          <w:p w14:paraId="19523A8B" w14:textId="6AEF5A67" w:rsidR="00AD06AA" w:rsidRPr="00F24B1E" w:rsidRDefault="00886BF8" w:rsidP="00464296">
            <w:pPr>
              <w:rPr>
                <w:rFonts w:ascii="Arial" w:hAnsi="Arial" w:cs="Arial"/>
                <w:b/>
                <w:color w:val="000000" w:themeColor="text1"/>
                <w:sz w:val="22"/>
                <w:szCs w:val="22"/>
              </w:rPr>
            </w:pPr>
            <w:r w:rsidRPr="00F24B1E">
              <w:rPr>
                <w:rFonts w:ascii="Arial" w:hAnsi="Arial" w:cs="Arial"/>
                <w:b/>
                <w:color w:val="000000" w:themeColor="text1"/>
                <w:sz w:val="22"/>
                <w:szCs w:val="22"/>
              </w:rPr>
              <w:t xml:space="preserve">Games should </w:t>
            </w:r>
            <w:r w:rsidR="000D7E32">
              <w:rPr>
                <w:rFonts w:ascii="Arial" w:hAnsi="Arial" w:cs="Arial"/>
                <w:b/>
                <w:color w:val="000000" w:themeColor="text1"/>
                <w:sz w:val="22"/>
                <w:szCs w:val="22"/>
              </w:rPr>
              <w:t xml:space="preserve">only </w:t>
            </w:r>
            <w:r w:rsidRPr="00F24B1E">
              <w:rPr>
                <w:rFonts w:ascii="Arial" w:hAnsi="Arial" w:cs="Arial"/>
                <w:b/>
                <w:color w:val="000000" w:themeColor="text1"/>
                <w:sz w:val="22"/>
                <w:szCs w:val="22"/>
              </w:rPr>
              <w:t xml:space="preserve">be held in parts of the premises which are </w:t>
            </w:r>
            <w:r w:rsidR="00EB551C" w:rsidRPr="00F24B1E">
              <w:rPr>
                <w:rFonts w:ascii="Arial" w:hAnsi="Arial" w:cs="Arial"/>
                <w:b/>
                <w:color w:val="000000" w:themeColor="text1"/>
                <w:sz w:val="22"/>
                <w:szCs w:val="22"/>
              </w:rPr>
              <w:t>restricted to adults</w:t>
            </w:r>
          </w:p>
          <w:p w14:paraId="6D68CEFC" w14:textId="0D3A86CE" w:rsidR="00EB551C" w:rsidRPr="00464296" w:rsidRDefault="00EB551C" w:rsidP="00464296">
            <w:pPr>
              <w:rPr>
                <w:rFonts w:ascii="Arial" w:hAnsi="Arial" w:cs="Arial"/>
                <w:color w:val="000000" w:themeColor="text1"/>
                <w:sz w:val="22"/>
                <w:szCs w:val="22"/>
                <w:u w:val="single"/>
              </w:rPr>
            </w:pPr>
          </w:p>
        </w:tc>
        <w:tc>
          <w:tcPr>
            <w:tcW w:w="294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625"/>
              <w:gridCol w:w="1074"/>
            </w:tblGrid>
            <w:tr w:rsidR="00822B1A" w:rsidRPr="008E08E5" w14:paraId="2568D961" w14:textId="77777777" w:rsidTr="006C2378">
              <w:trPr>
                <w:trHeight w:val="414"/>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B95967"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A7B21C"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23968" behindDoc="0" locked="0" layoutInCell="1" allowOverlap="1" wp14:anchorId="11C58285" wp14:editId="612CDCFD">
                            <wp:simplePos x="0" y="0"/>
                            <wp:positionH relativeFrom="column">
                              <wp:posOffset>365760</wp:posOffset>
                            </wp:positionH>
                            <wp:positionV relativeFrom="paragraph">
                              <wp:posOffset>20320</wp:posOffset>
                            </wp:positionV>
                            <wp:extent cx="200025" cy="200025"/>
                            <wp:effectExtent l="0" t="0" r="28575" b="28575"/>
                            <wp:wrapNone/>
                            <wp:docPr id="1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55BE4" id="Rectangle 18" o:spid="_x0000_s1026" style="position:absolute;margin-left:28.8pt;margin-top:1.6pt;width:15.75pt;height:15.7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FBF/sBwCAAA+BAAADgAAAAAAAAAAAAAAAAAuAgAAZHJzL2Uyb0RvYy54bWxQSwECLQAU&#10;AAYACAAAACEA5ZPwKtwAAAAGAQAADwAAAAAAAAAAAAAAAAB2BAAAZHJzL2Rvd25yZXYueG1sUEsF&#10;BgAAAAAEAAQA8wAAAH8FA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822B1A" w:rsidRPr="008E08E5" w14:paraId="0ADE6B42" w14:textId="77777777" w:rsidTr="006C2378">
              <w:trPr>
                <w:trHeight w:val="419"/>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6825CC"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7EC87F"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24992" behindDoc="0" locked="0" layoutInCell="1" allowOverlap="1" wp14:anchorId="1126CA5A" wp14:editId="182D9C84">
                            <wp:simplePos x="0" y="0"/>
                            <wp:positionH relativeFrom="column">
                              <wp:posOffset>365760</wp:posOffset>
                            </wp:positionH>
                            <wp:positionV relativeFrom="paragraph">
                              <wp:posOffset>27305</wp:posOffset>
                            </wp:positionV>
                            <wp:extent cx="200025" cy="200025"/>
                            <wp:effectExtent l="0" t="0" r="28575" b="28575"/>
                            <wp:wrapNone/>
                            <wp:docPr id="1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4A05E" id="Rectangle 19" o:spid="_x0000_s1026" style="position:absolute;margin-left:28.8pt;margin-top:2.15pt;width:15.75pt;height:15.7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77+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t5++/hsCAAA+BAAADgAAAAAAAAAAAAAAAAAuAgAAZHJzL2Uyb0RvYy54bWxQSwECLQAU&#10;AAYACAAAACEAzAomn90AAAAGAQAADwAAAAAAAAAAAAAAAAB1BAAAZHJzL2Rvd25yZXYueG1sUEsF&#10;BgAAAAAEAAQA8wAAAH8FAAAAAA==&#10;"/>
                        </w:pict>
                      </mc:Fallback>
                    </mc:AlternateContent>
                  </w:r>
                  <w:r w:rsidRPr="008E08E5">
                    <w:rPr>
                      <w:rFonts w:ascii="Arial" w:hAnsi="Arial" w:cs="Arial"/>
                      <w:color w:val="000000" w:themeColor="text1"/>
                      <w:sz w:val="22"/>
                      <w:szCs w:val="22"/>
                    </w:rPr>
                    <w:t>10</w:t>
                  </w:r>
                </w:p>
              </w:tc>
            </w:tr>
          </w:tbl>
          <w:p w14:paraId="68D9842B" w14:textId="77777777" w:rsidR="00AD06AA" w:rsidRPr="00464296" w:rsidRDefault="00AD06AA" w:rsidP="00464296">
            <w:pPr>
              <w:rPr>
                <w:rFonts w:ascii="Arial" w:hAnsi="Arial" w:cs="Arial"/>
                <w:color w:val="000000" w:themeColor="text1"/>
                <w:sz w:val="22"/>
                <w:szCs w:val="22"/>
              </w:rPr>
            </w:pPr>
          </w:p>
        </w:tc>
      </w:tr>
      <w:tr w:rsidR="00AD06AA" w:rsidRPr="00464296" w14:paraId="30AB75C2" w14:textId="77777777" w:rsidTr="001C1169">
        <w:tc>
          <w:tcPr>
            <w:tcW w:w="7372" w:type="dxa"/>
            <w:vAlign w:val="center"/>
          </w:tcPr>
          <w:p w14:paraId="0FE46D89" w14:textId="7BE457E4" w:rsidR="00EB551C" w:rsidRDefault="00EB551C" w:rsidP="00464296">
            <w:pPr>
              <w:rPr>
                <w:rFonts w:ascii="Arial" w:hAnsi="Arial" w:cs="Arial"/>
                <w:color w:val="000000" w:themeColor="text1"/>
                <w:sz w:val="22"/>
                <w:szCs w:val="22"/>
                <w:u w:val="single"/>
              </w:rPr>
            </w:pPr>
            <w:r>
              <w:rPr>
                <w:rFonts w:ascii="Arial" w:hAnsi="Arial" w:cs="Arial"/>
                <w:color w:val="000000" w:themeColor="text1"/>
                <w:sz w:val="22"/>
                <w:szCs w:val="22"/>
                <w:u w:val="single"/>
              </w:rPr>
              <w:t>Age verification</w:t>
            </w:r>
            <w:r w:rsidR="001032EC">
              <w:rPr>
                <w:rFonts w:ascii="Arial" w:hAnsi="Arial" w:cs="Arial"/>
                <w:color w:val="000000" w:themeColor="text1"/>
                <w:sz w:val="22"/>
                <w:szCs w:val="22"/>
                <w:u w:val="single"/>
              </w:rPr>
              <w:t xml:space="preserve"> (Code provision 1.4)</w:t>
            </w:r>
          </w:p>
          <w:p w14:paraId="59F92150" w14:textId="77777777" w:rsidR="00EB551C" w:rsidRDefault="00EB551C" w:rsidP="00464296">
            <w:pPr>
              <w:rPr>
                <w:rFonts w:ascii="Arial" w:hAnsi="Arial" w:cs="Arial"/>
                <w:color w:val="000000" w:themeColor="text1"/>
                <w:sz w:val="22"/>
                <w:szCs w:val="22"/>
                <w:u w:val="single"/>
              </w:rPr>
            </w:pPr>
          </w:p>
          <w:p w14:paraId="6FF3464E" w14:textId="6656A31D" w:rsidR="00AD06AA" w:rsidRPr="00295B8D" w:rsidRDefault="00AB341A" w:rsidP="00464296">
            <w:pPr>
              <w:rPr>
                <w:rFonts w:ascii="Arial" w:hAnsi="Arial" w:cs="Arial"/>
                <w:b/>
                <w:color w:val="000000" w:themeColor="text1"/>
                <w:sz w:val="22"/>
                <w:szCs w:val="22"/>
              </w:rPr>
            </w:pPr>
            <w:r w:rsidRPr="00295B8D">
              <w:rPr>
                <w:rFonts w:ascii="Arial" w:hAnsi="Arial" w:cs="Arial"/>
                <w:b/>
                <w:color w:val="000000" w:themeColor="text1"/>
                <w:sz w:val="22"/>
                <w:szCs w:val="22"/>
              </w:rPr>
              <w:t xml:space="preserve">The designated person should put procedures in place to </w:t>
            </w:r>
            <w:r w:rsidR="00C16964" w:rsidRPr="00295B8D">
              <w:rPr>
                <w:rFonts w:ascii="Arial" w:hAnsi="Arial" w:cs="Arial"/>
                <w:b/>
                <w:color w:val="000000" w:themeColor="text1"/>
                <w:sz w:val="22"/>
                <w:szCs w:val="22"/>
              </w:rPr>
              <w:t xml:space="preserve">ensure that </w:t>
            </w:r>
            <w:r w:rsidR="00AD06AA" w:rsidRPr="00295B8D">
              <w:rPr>
                <w:rFonts w:ascii="Arial" w:hAnsi="Arial" w:cs="Arial"/>
                <w:b/>
                <w:color w:val="000000" w:themeColor="text1"/>
                <w:sz w:val="22"/>
                <w:szCs w:val="22"/>
              </w:rPr>
              <w:t>checking of age is carried out for potentially underage players</w:t>
            </w:r>
          </w:p>
          <w:p w14:paraId="52B7BFBD" w14:textId="724F86CC" w:rsidR="00C16964" w:rsidRPr="00AD06AA" w:rsidRDefault="00C16964" w:rsidP="00295B8D">
            <w:pPr>
              <w:rPr>
                <w:rFonts w:ascii="Arial" w:hAnsi="Arial" w:cs="Arial"/>
                <w:color w:val="000000" w:themeColor="text1"/>
                <w:sz w:val="22"/>
                <w:szCs w:val="22"/>
                <w:u w:val="single"/>
              </w:rPr>
            </w:pPr>
          </w:p>
        </w:tc>
        <w:tc>
          <w:tcPr>
            <w:tcW w:w="294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625"/>
              <w:gridCol w:w="1074"/>
            </w:tblGrid>
            <w:tr w:rsidR="00822B1A" w:rsidRPr="008E08E5" w14:paraId="3AAAB271" w14:textId="77777777" w:rsidTr="006C2378">
              <w:trPr>
                <w:trHeight w:val="414"/>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DA21D0"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4FE255"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27040" behindDoc="0" locked="0" layoutInCell="1" allowOverlap="1" wp14:anchorId="7E3BF666" wp14:editId="5D68B232">
                            <wp:simplePos x="0" y="0"/>
                            <wp:positionH relativeFrom="column">
                              <wp:posOffset>365760</wp:posOffset>
                            </wp:positionH>
                            <wp:positionV relativeFrom="paragraph">
                              <wp:posOffset>20320</wp:posOffset>
                            </wp:positionV>
                            <wp:extent cx="200025" cy="200025"/>
                            <wp:effectExtent l="0" t="0" r="28575" b="28575"/>
                            <wp:wrapNone/>
                            <wp:docPr id="1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75976" id="Rectangle 18" o:spid="_x0000_s1026" style="position:absolute;margin-left:28.8pt;margin-top:1.6pt;width:15.75pt;height:15.7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wGwIAAD4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rwzwGwIAAD4EAAAOAAAAAAAAAAAAAAAAAC4CAABkcnMvZTJvRG9jLnhtbFBLAQItABQA&#10;BgAIAAAAIQDlk/Aq3AAAAAYBAAAPAAAAAAAAAAAAAAAAAHUEAABkcnMvZG93bnJldi54bWxQSwUG&#10;AAAAAAQABADzAAAAfgU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822B1A" w:rsidRPr="008E08E5" w14:paraId="6915A3DB" w14:textId="77777777" w:rsidTr="006C2378">
              <w:trPr>
                <w:trHeight w:val="419"/>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8C718B"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ECA8D4"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28064" behindDoc="0" locked="0" layoutInCell="1" allowOverlap="1" wp14:anchorId="14890DD8" wp14:editId="68E4DD99">
                            <wp:simplePos x="0" y="0"/>
                            <wp:positionH relativeFrom="column">
                              <wp:posOffset>365760</wp:posOffset>
                            </wp:positionH>
                            <wp:positionV relativeFrom="paragraph">
                              <wp:posOffset>27305</wp:posOffset>
                            </wp:positionV>
                            <wp:extent cx="200025" cy="200025"/>
                            <wp:effectExtent l="0" t="0" r="28575" b="28575"/>
                            <wp:wrapNone/>
                            <wp:docPr id="1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4CBFB" id="Rectangle 19" o:spid="_x0000_s1026" style="position:absolute;margin-left:28.8pt;margin-top:2.15pt;width:15.75pt;height:15.7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0fVvwRsCAAA+BAAADgAAAAAAAAAAAAAAAAAuAgAAZHJzL2Uyb0RvYy54bWxQSwECLQAU&#10;AAYACAAAACEAzAomn90AAAAGAQAADwAAAAAAAAAAAAAAAAB1BAAAZHJzL2Rvd25yZXYueG1sUEsF&#10;BgAAAAAEAAQA8wAAAH8FAAAAAA==&#10;"/>
                        </w:pict>
                      </mc:Fallback>
                    </mc:AlternateContent>
                  </w:r>
                  <w:r w:rsidRPr="008E08E5">
                    <w:rPr>
                      <w:rFonts w:ascii="Arial" w:hAnsi="Arial" w:cs="Arial"/>
                      <w:color w:val="000000" w:themeColor="text1"/>
                      <w:sz w:val="22"/>
                      <w:szCs w:val="22"/>
                    </w:rPr>
                    <w:t>10</w:t>
                  </w:r>
                </w:p>
              </w:tc>
            </w:tr>
          </w:tbl>
          <w:p w14:paraId="6E438E00" w14:textId="77777777" w:rsidR="00AD06AA" w:rsidRPr="00464296" w:rsidRDefault="00AD06AA" w:rsidP="00464296">
            <w:pPr>
              <w:rPr>
                <w:rFonts w:ascii="Arial" w:hAnsi="Arial" w:cs="Arial"/>
                <w:color w:val="000000" w:themeColor="text1"/>
                <w:sz w:val="22"/>
                <w:szCs w:val="22"/>
              </w:rPr>
            </w:pPr>
          </w:p>
        </w:tc>
      </w:tr>
      <w:tr w:rsidR="00295B8D" w:rsidRPr="00464296" w14:paraId="354649E0" w14:textId="77777777" w:rsidTr="00625797">
        <w:tc>
          <w:tcPr>
            <w:tcW w:w="10320" w:type="dxa"/>
            <w:gridSpan w:val="2"/>
            <w:shd w:val="clear" w:color="auto" w:fill="D9D9D9" w:themeFill="background1" w:themeFillShade="D9"/>
            <w:vAlign w:val="center"/>
          </w:tcPr>
          <w:p w14:paraId="2F2FAF0E" w14:textId="77777777" w:rsidR="00295B8D" w:rsidRDefault="00295B8D" w:rsidP="00464296">
            <w:pPr>
              <w:rPr>
                <w:rFonts w:ascii="Arial" w:hAnsi="Arial" w:cs="Arial"/>
                <w:color w:val="000000" w:themeColor="text1"/>
                <w:sz w:val="22"/>
                <w:szCs w:val="22"/>
              </w:rPr>
            </w:pPr>
            <w:r w:rsidRPr="00295B8D">
              <w:rPr>
                <w:rFonts w:ascii="Arial" w:hAnsi="Arial" w:cs="Arial"/>
                <w:color w:val="000000" w:themeColor="text1"/>
                <w:sz w:val="22"/>
                <w:szCs w:val="22"/>
              </w:rPr>
              <w:t>Acceptable forms of identification should include a photograph, state the date of birth, be valid, be legible and show no signs of tampering or reproduction.</w:t>
            </w:r>
          </w:p>
          <w:p w14:paraId="7DFB85BB" w14:textId="7A266CFA" w:rsidR="00295B8D" w:rsidRPr="00464296" w:rsidRDefault="00295B8D" w:rsidP="00464296">
            <w:pPr>
              <w:rPr>
                <w:rFonts w:ascii="Arial" w:hAnsi="Arial" w:cs="Arial"/>
                <w:color w:val="000000" w:themeColor="text1"/>
                <w:sz w:val="22"/>
                <w:szCs w:val="22"/>
              </w:rPr>
            </w:pPr>
          </w:p>
        </w:tc>
      </w:tr>
      <w:tr w:rsidR="001032EC" w:rsidRPr="00464296" w14:paraId="4225A1FF" w14:textId="77777777" w:rsidTr="001C1169">
        <w:tc>
          <w:tcPr>
            <w:tcW w:w="7372" w:type="dxa"/>
            <w:vAlign w:val="center"/>
          </w:tcPr>
          <w:p w14:paraId="0B021699" w14:textId="3D7175FE" w:rsidR="001032EC" w:rsidRDefault="001032EC" w:rsidP="00464296">
            <w:pPr>
              <w:rPr>
                <w:rFonts w:ascii="Arial" w:hAnsi="Arial" w:cs="Arial"/>
                <w:color w:val="000000" w:themeColor="text1"/>
                <w:sz w:val="22"/>
                <w:szCs w:val="22"/>
                <w:u w:val="single"/>
              </w:rPr>
            </w:pPr>
            <w:r>
              <w:rPr>
                <w:rFonts w:ascii="Arial" w:hAnsi="Arial" w:cs="Arial"/>
                <w:color w:val="000000" w:themeColor="text1"/>
                <w:sz w:val="22"/>
                <w:szCs w:val="22"/>
                <w:u w:val="single"/>
              </w:rPr>
              <w:t xml:space="preserve">Refusal </w:t>
            </w:r>
            <w:r w:rsidR="00F24849">
              <w:rPr>
                <w:rFonts w:ascii="Arial" w:hAnsi="Arial" w:cs="Arial"/>
                <w:color w:val="000000" w:themeColor="text1"/>
                <w:sz w:val="22"/>
                <w:szCs w:val="22"/>
                <w:u w:val="single"/>
              </w:rPr>
              <w:t>of those underage</w:t>
            </w:r>
            <w:r w:rsidR="006F1B59">
              <w:rPr>
                <w:rFonts w:ascii="Arial" w:hAnsi="Arial" w:cs="Arial"/>
                <w:color w:val="000000" w:themeColor="text1"/>
                <w:sz w:val="22"/>
                <w:szCs w:val="22"/>
                <w:u w:val="single"/>
              </w:rPr>
              <w:t xml:space="preserve"> (Code provision 1.4)</w:t>
            </w:r>
          </w:p>
          <w:p w14:paraId="57B6EBEA" w14:textId="77777777" w:rsidR="00F24849" w:rsidRDefault="00F24849" w:rsidP="00464296">
            <w:pPr>
              <w:rPr>
                <w:rFonts w:ascii="Arial" w:hAnsi="Arial" w:cs="Arial"/>
                <w:color w:val="000000" w:themeColor="text1"/>
                <w:sz w:val="22"/>
                <w:szCs w:val="22"/>
                <w:u w:val="single"/>
              </w:rPr>
            </w:pPr>
          </w:p>
          <w:p w14:paraId="444A9B55" w14:textId="68D4ADB9" w:rsidR="00F24849" w:rsidRPr="00F24B1E" w:rsidRDefault="006F1B59" w:rsidP="006F1B59">
            <w:pPr>
              <w:rPr>
                <w:rFonts w:ascii="Arial" w:hAnsi="Arial" w:cs="Arial"/>
                <w:b/>
                <w:color w:val="000000" w:themeColor="text1"/>
                <w:sz w:val="22"/>
                <w:szCs w:val="22"/>
              </w:rPr>
            </w:pPr>
            <w:r w:rsidRPr="00F24B1E">
              <w:rPr>
                <w:rFonts w:ascii="Arial" w:hAnsi="Arial" w:cs="Arial"/>
                <w:b/>
                <w:color w:val="000000" w:themeColor="text1"/>
                <w:sz w:val="22"/>
                <w:szCs w:val="22"/>
              </w:rPr>
              <w:t>Procedures should include refusing access</w:t>
            </w:r>
            <w:r w:rsidRPr="00F24B1E">
              <w:rPr>
                <w:b/>
              </w:rPr>
              <w:t xml:space="preserve"> </w:t>
            </w:r>
            <w:r w:rsidRPr="00F24B1E">
              <w:rPr>
                <w:rFonts w:ascii="Arial" w:hAnsi="Arial" w:cs="Arial"/>
                <w:b/>
                <w:color w:val="000000" w:themeColor="text1"/>
                <w:sz w:val="22"/>
                <w:szCs w:val="22"/>
              </w:rPr>
              <w:t>to anyone apparently under age who cannot produce</w:t>
            </w:r>
            <w:r w:rsidR="00374CF9">
              <w:rPr>
                <w:rFonts w:ascii="Arial" w:hAnsi="Arial" w:cs="Arial"/>
                <w:b/>
                <w:color w:val="000000" w:themeColor="text1"/>
                <w:sz w:val="22"/>
                <w:szCs w:val="22"/>
              </w:rPr>
              <w:t xml:space="preserve"> </w:t>
            </w:r>
            <w:r w:rsidRPr="00F24B1E">
              <w:rPr>
                <w:rFonts w:ascii="Arial" w:hAnsi="Arial" w:cs="Arial"/>
                <w:b/>
                <w:color w:val="000000" w:themeColor="text1"/>
                <w:sz w:val="22"/>
                <w:szCs w:val="22"/>
              </w:rPr>
              <w:t>an acceptable form of age verification and identification</w:t>
            </w:r>
          </w:p>
          <w:p w14:paraId="3C633E6E" w14:textId="07C24E83" w:rsidR="00F24B1E" w:rsidRDefault="00F24B1E" w:rsidP="006F1B59">
            <w:pPr>
              <w:rPr>
                <w:rFonts w:ascii="Arial" w:hAnsi="Arial" w:cs="Arial"/>
                <w:color w:val="000000" w:themeColor="text1"/>
                <w:sz w:val="22"/>
                <w:szCs w:val="22"/>
                <w:u w:val="single"/>
              </w:rPr>
            </w:pPr>
          </w:p>
        </w:tc>
        <w:tc>
          <w:tcPr>
            <w:tcW w:w="294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625"/>
              <w:gridCol w:w="1074"/>
            </w:tblGrid>
            <w:tr w:rsidR="00822B1A" w:rsidRPr="008E08E5" w14:paraId="4C28B9D3" w14:textId="77777777" w:rsidTr="006C2378">
              <w:trPr>
                <w:trHeight w:val="414"/>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E244D0"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76D726"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30112" behindDoc="0" locked="0" layoutInCell="1" allowOverlap="1" wp14:anchorId="68881CDE" wp14:editId="48C84FE2">
                            <wp:simplePos x="0" y="0"/>
                            <wp:positionH relativeFrom="column">
                              <wp:posOffset>365760</wp:posOffset>
                            </wp:positionH>
                            <wp:positionV relativeFrom="paragraph">
                              <wp:posOffset>20320</wp:posOffset>
                            </wp:positionV>
                            <wp:extent cx="200025" cy="200025"/>
                            <wp:effectExtent l="0" t="0" r="28575" b="28575"/>
                            <wp:wrapNone/>
                            <wp:docPr id="1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D3F4F" id="Rectangle 18" o:spid="_x0000_s1026" style="position:absolute;margin-left:28.8pt;margin-top:1.6pt;width:15.75pt;height:15.7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2MXdzxwCAAA+BAAADgAAAAAAAAAAAAAAAAAuAgAAZHJzL2Uyb0RvYy54bWxQSwECLQAU&#10;AAYACAAAACEA5ZPwKtwAAAAGAQAADwAAAAAAAAAAAAAAAAB2BAAAZHJzL2Rvd25yZXYueG1sUEsF&#10;BgAAAAAEAAQA8wAAAH8FA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822B1A" w:rsidRPr="008E08E5" w14:paraId="777898BA" w14:textId="77777777" w:rsidTr="006C2378">
              <w:trPr>
                <w:trHeight w:val="419"/>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6DB881"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4C196E"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31136" behindDoc="0" locked="0" layoutInCell="1" allowOverlap="1" wp14:anchorId="47AD65C5" wp14:editId="62261A25">
                            <wp:simplePos x="0" y="0"/>
                            <wp:positionH relativeFrom="column">
                              <wp:posOffset>365760</wp:posOffset>
                            </wp:positionH>
                            <wp:positionV relativeFrom="paragraph">
                              <wp:posOffset>27305</wp:posOffset>
                            </wp:positionV>
                            <wp:extent cx="200025" cy="200025"/>
                            <wp:effectExtent l="0" t="0" r="28575" b="28575"/>
                            <wp:wrapNone/>
                            <wp:docPr id="1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BB13F" id="Rectangle 19" o:spid="_x0000_s1026" style="position:absolute;margin-left:28.8pt;margin-top:2.15pt;width:15.75pt;height:15.75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Dj4ll+GgIAAD4EAAAOAAAAAAAAAAAAAAAAAC4CAABkcnMvZTJvRG9jLnhtbFBLAQItABQA&#10;BgAIAAAAIQDMCiaf3QAAAAYBAAAPAAAAAAAAAAAAAAAAAHQEAABkcnMvZG93bnJldi54bWxQSwUG&#10;AAAAAAQABADzAAAAfgUAAAAA&#10;"/>
                        </w:pict>
                      </mc:Fallback>
                    </mc:AlternateContent>
                  </w:r>
                  <w:r w:rsidRPr="008E08E5">
                    <w:rPr>
                      <w:rFonts w:ascii="Arial" w:hAnsi="Arial" w:cs="Arial"/>
                      <w:color w:val="000000" w:themeColor="text1"/>
                      <w:sz w:val="22"/>
                      <w:szCs w:val="22"/>
                    </w:rPr>
                    <w:t>10</w:t>
                  </w:r>
                </w:p>
              </w:tc>
            </w:tr>
          </w:tbl>
          <w:p w14:paraId="465EE936" w14:textId="77777777" w:rsidR="001032EC" w:rsidRPr="00464296" w:rsidRDefault="001032EC" w:rsidP="00464296">
            <w:pPr>
              <w:rPr>
                <w:rFonts w:ascii="Arial" w:hAnsi="Arial" w:cs="Arial"/>
                <w:color w:val="000000" w:themeColor="text1"/>
                <w:sz w:val="22"/>
                <w:szCs w:val="22"/>
              </w:rPr>
            </w:pPr>
          </w:p>
        </w:tc>
      </w:tr>
      <w:tr w:rsidR="006751E5" w:rsidRPr="00464296" w14:paraId="423F6C12" w14:textId="77777777" w:rsidTr="001C1169">
        <w:tc>
          <w:tcPr>
            <w:tcW w:w="7372" w:type="dxa"/>
            <w:vAlign w:val="center"/>
          </w:tcPr>
          <w:p w14:paraId="01EC5B76" w14:textId="19EBDABF" w:rsidR="006751E5" w:rsidRDefault="006751E5" w:rsidP="00464296">
            <w:pPr>
              <w:rPr>
                <w:rFonts w:ascii="Arial" w:hAnsi="Arial" w:cs="Arial"/>
                <w:color w:val="000000" w:themeColor="text1"/>
                <w:sz w:val="22"/>
                <w:szCs w:val="22"/>
                <w:u w:val="single"/>
              </w:rPr>
            </w:pPr>
            <w:r>
              <w:rPr>
                <w:rFonts w:ascii="Arial" w:hAnsi="Arial" w:cs="Arial"/>
                <w:color w:val="000000" w:themeColor="text1"/>
                <w:sz w:val="22"/>
                <w:szCs w:val="22"/>
                <w:u w:val="single"/>
              </w:rPr>
              <w:lastRenderedPageBreak/>
              <w:t>Repeated attempts to gamble</w:t>
            </w:r>
            <w:r w:rsidR="006E5561">
              <w:rPr>
                <w:rFonts w:ascii="Arial" w:hAnsi="Arial" w:cs="Arial"/>
                <w:color w:val="000000" w:themeColor="text1"/>
                <w:sz w:val="22"/>
                <w:szCs w:val="22"/>
                <w:u w:val="single"/>
              </w:rPr>
              <w:t xml:space="preserve"> </w:t>
            </w:r>
            <w:r w:rsidR="000D7E32">
              <w:rPr>
                <w:rFonts w:ascii="Arial" w:hAnsi="Arial" w:cs="Arial"/>
                <w:color w:val="000000" w:themeColor="text1"/>
                <w:sz w:val="22"/>
                <w:szCs w:val="22"/>
                <w:u w:val="single"/>
              </w:rPr>
              <w:t xml:space="preserve">by those </w:t>
            </w:r>
            <w:r w:rsidR="006E5561">
              <w:rPr>
                <w:rFonts w:ascii="Arial" w:hAnsi="Arial" w:cs="Arial"/>
                <w:color w:val="000000" w:themeColor="text1"/>
                <w:sz w:val="22"/>
                <w:szCs w:val="22"/>
                <w:u w:val="single"/>
              </w:rPr>
              <w:t>underage (Code provision 1.5)</w:t>
            </w:r>
          </w:p>
          <w:p w14:paraId="404A8694" w14:textId="77777777" w:rsidR="006E5561" w:rsidRDefault="006E5561" w:rsidP="00464296">
            <w:pPr>
              <w:rPr>
                <w:rFonts w:ascii="Arial" w:hAnsi="Arial" w:cs="Arial"/>
                <w:color w:val="000000" w:themeColor="text1"/>
                <w:sz w:val="22"/>
                <w:szCs w:val="22"/>
                <w:u w:val="single"/>
              </w:rPr>
            </w:pPr>
          </w:p>
          <w:p w14:paraId="14F31D68" w14:textId="6445168A" w:rsidR="00787E3B" w:rsidRPr="00295B8D" w:rsidRDefault="00C849C7" w:rsidP="00295B8D">
            <w:pPr>
              <w:rPr>
                <w:rFonts w:ascii="Arial" w:hAnsi="Arial" w:cs="Arial"/>
                <w:b/>
                <w:color w:val="000000" w:themeColor="text1"/>
                <w:sz w:val="22"/>
                <w:szCs w:val="22"/>
              </w:rPr>
            </w:pPr>
            <w:bookmarkStart w:id="1" w:name="_Hlk14858026"/>
            <w:r w:rsidRPr="00295B8D">
              <w:rPr>
                <w:rFonts w:ascii="Arial" w:hAnsi="Arial" w:cs="Arial"/>
                <w:b/>
                <w:color w:val="000000" w:themeColor="text1"/>
                <w:sz w:val="22"/>
                <w:szCs w:val="22"/>
              </w:rPr>
              <w:t>Procedures should be in place for dealing with cases where an underage person repeatedly</w:t>
            </w:r>
            <w:r w:rsidR="006C2378">
              <w:rPr>
                <w:rFonts w:ascii="Arial" w:hAnsi="Arial" w:cs="Arial"/>
                <w:b/>
                <w:color w:val="000000" w:themeColor="text1"/>
                <w:sz w:val="22"/>
                <w:szCs w:val="22"/>
              </w:rPr>
              <w:t xml:space="preserve"> </w:t>
            </w:r>
            <w:r w:rsidRPr="00295B8D">
              <w:rPr>
                <w:rFonts w:ascii="Arial" w:hAnsi="Arial" w:cs="Arial"/>
                <w:b/>
                <w:color w:val="000000" w:themeColor="text1"/>
                <w:sz w:val="22"/>
                <w:szCs w:val="22"/>
              </w:rPr>
              <w:t>attempts to gamble</w:t>
            </w:r>
          </w:p>
          <w:bookmarkEnd w:id="1"/>
          <w:p w14:paraId="3166DCF7" w14:textId="0CA79B07" w:rsidR="00295B8D" w:rsidRDefault="00295B8D" w:rsidP="00295B8D">
            <w:pPr>
              <w:rPr>
                <w:rFonts w:ascii="Arial" w:hAnsi="Arial" w:cs="Arial"/>
                <w:color w:val="000000" w:themeColor="text1"/>
                <w:sz w:val="22"/>
                <w:szCs w:val="22"/>
                <w:u w:val="single"/>
              </w:rPr>
            </w:pPr>
          </w:p>
        </w:tc>
        <w:tc>
          <w:tcPr>
            <w:tcW w:w="294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625"/>
              <w:gridCol w:w="1074"/>
            </w:tblGrid>
            <w:tr w:rsidR="00822B1A" w:rsidRPr="008E08E5" w14:paraId="10358812" w14:textId="77777777" w:rsidTr="006C2378">
              <w:trPr>
                <w:trHeight w:val="414"/>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C5E6A3"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2DFC51"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33184" behindDoc="0" locked="0" layoutInCell="1" allowOverlap="1" wp14:anchorId="26B92542" wp14:editId="27D71438">
                            <wp:simplePos x="0" y="0"/>
                            <wp:positionH relativeFrom="column">
                              <wp:posOffset>365760</wp:posOffset>
                            </wp:positionH>
                            <wp:positionV relativeFrom="paragraph">
                              <wp:posOffset>20320</wp:posOffset>
                            </wp:positionV>
                            <wp:extent cx="200025" cy="200025"/>
                            <wp:effectExtent l="0" t="0" r="28575" b="28575"/>
                            <wp:wrapNone/>
                            <wp:docPr id="1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74A97" id="Rectangle 18" o:spid="_x0000_s1026" style="position:absolute;margin-left:28.8pt;margin-top:1.6pt;width:15.75pt;height:15.75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q0utwGwIAAD4EAAAOAAAAAAAAAAAAAAAAAC4CAABkcnMvZTJvRG9jLnhtbFBLAQItABQA&#10;BgAIAAAAIQDlk/Aq3AAAAAYBAAAPAAAAAAAAAAAAAAAAAHUEAABkcnMvZG93bnJldi54bWxQSwUG&#10;AAAAAAQABADzAAAAfgU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822B1A" w:rsidRPr="008E08E5" w14:paraId="18BD06C3" w14:textId="77777777" w:rsidTr="006C2378">
              <w:trPr>
                <w:trHeight w:val="419"/>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B1C971"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89E903"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34208" behindDoc="0" locked="0" layoutInCell="1" allowOverlap="1" wp14:anchorId="012F6783" wp14:editId="12A2C4CA">
                            <wp:simplePos x="0" y="0"/>
                            <wp:positionH relativeFrom="column">
                              <wp:posOffset>365760</wp:posOffset>
                            </wp:positionH>
                            <wp:positionV relativeFrom="paragraph">
                              <wp:posOffset>27305</wp:posOffset>
                            </wp:positionV>
                            <wp:extent cx="200025" cy="200025"/>
                            <wp:effectExtent l="0" t="0" r="28575" b="28575"/>
                            <wp:wrapNone/>
                            <wp:docPr id="1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C5384" id="Rectangle 19" o:spid="_x0000_s1026" style="position:absolute;margin-left:28.8pt;margin-top:2.15pt;width:15.75pt;height:15.7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39c9mhsCAAA+BAAADgAAAAAAAAAAAAAAAAAuAgAAZHJzL2Uyb0RvYy54bWxQSwECLQAU&#10;AAYACAAAACEAzAomn90AAAAGAQAADwAAAAAAAAAAAAAAAAB1BAAAZHJzL2Rvd25yZXYueG1sUEsF&#10;BgAAAAAEAAQA8wAAAH8FAAAAAA==&#10;"/>
                        </w:pict>
                      </mc:Fallback>
                    </mc:AlternateContent>
                  </w:r>
                  <w:r w:rsidRPr="008E08E5">
                    <w:rPr>
                      <w:rFonts w:ascii="Arial" w:hAnsi="Arial" w:cs="Arial"/>
                      <w:color w:val="000000" w:themeColor="text1"/>
                      <w:sz w:val="22"/>
                      <w:szCs w:val="22"/>
                    </w:rPr>
                    <w:t>10</w:t>
                  </w:r>
                </w:p>
              </w:tc>
            </w:tr>
          </w:tbl>
          <w:p w14:paraId="5237D050" w14:textId="77777777" w:rsidR="006751E5" w:rsidRPr="00464296" w:rsidRDefault="006751E5" w:rsidP="00464296">
            <w:pPr>
              <w:rPr>
                <w:rFonts w:ascii="Arial" w:hAnsi="Arial" w:cs="Arial"/>
                <w:color w:val="000000" w:themeColor="text1"/>
                <w:sz w:val="22"/>
                <w:szCs w:val="22"/>
              </w:rPr>
            </w:pPr>
          </w:p>
        </w:tc>
      </w:tr>
      <w:tr w:rsidR="00122A5E" w:rsidRPr="00464296" w14:paraId="3C00455E" w14:textId="77777777" w:rsidTr="00625797">
        <w:tc>
          <w:tcPr>
            <w:tcW w:w="10320" w:type="dxa"/>
            <w:gridSpan w:val="2"/>
            <w:shd w:val="clear" w:color="auto" w:fill="D9D9D9" w:themeFill="background1" w:themeFillShade="D9"/>
            <w:vAlign w:val="center"/>
          </w:tcPr>
          <w:p w14:paraId="6216249F" w14:textId="678A22E6" w:rsidR="00122A5E" w:rsidRPr="00122A5E" w:rsidRDefault="00295B8D" w:rsidP="00122A5E">
            <w:pPr>
              <w:rPr>
                <w:rFonts w:ascii="Arial" w:hAnsi="Arial" w:cs="Arial"/>
                <w:color w:val="000000" w:themeColor="text1"/>
                <w:sz w:val="22"/>
                <w:szCs w:val="22"/>
              </w:rPr>
            </w:pPr>
            <w:r w:rsidRPr="008E08E5">
              <w:rPr>
                <w:rFonts w:ascii="Arial" w:hAnsi="Arial" w:cs="Arial"/>
                <w:noProof/>
                <w:color w:val="000000" w:themeColor="text1"/>
                <w:sz w:val="22"/>
                <w:szCs w:val="22"/>
              </w:rPr>
              <w:drawing>
                <wp:anchor distT="0" distB="0" distL="114300" distR="114300" simplePos="0" relativeHeight="251835904" behindDoc="0" locked="0" layoutInCell="1" allowOverlap="1" wp14:anchorId="3969CF49" wp14:editId="678A6EFD">
                  <wp:simplePos x="0" y="0"/>
                  <wp:positionH relativeFrom="column">
                    <wp:posOffset>-429895</wp:posOffset>
                  </wp:positionH>
                  <wp:positionV relativeFrom="paragraph">
                    <wp:posOffset>9525</wp:posOffset>
                  </wp:positionV>
                  <wp:extent cx="314325" cy="3143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22"/>
                <w:szCs w:val="22"/>
              </w:rPr>
              <w:t xml:space="preserve">Procedures should </w:t>
            </w:r>
            <w:r w:rsidR="00122A5E" w:rsidRPr="00122A5E">
              <w:rPr>
                <w:rFonts w:ascii="Arial" w:hAnsi="Arial" w:cs="Arial"/>
                <w:color w:val="000000" w:themeColor="text1"/>
                <w:sz w:val="22"/>
                <w:szCs w:val="22"/>
              </w:rPr>
              <w:t>includ</w:t>
            </w:r>
            <w:r>
              <w:rPr>
                <w:rFonts w:ascii="Arial" w:hAnsi="Arial" w:cs="Arial"/>
                <w:color w:val="000000" w:themeColor="text1"/>
                <w:sz w:val="22"/>
                <w:szCs w:val="22"/>
              </w:rPr>
              <w:t>e</w:t>
            </w:r>
            <w:r w:rsidR="00122A5E" w:rsidRPr="00122A5E">
              <w:rPr>
                <w:rFonts w:ascii="Arial" w:hAnsi="Arial" w:cs="Arial"/>
                <w:color w:val="000000" w:themeColor="text1"/>
                <w:sz w:val="22"/>
                <w:szCs w:val="22"/>
              </w:rPr>
              <w:t xml:space="preserve"> verbal warnings and reporting the offence to the Commission and</w:t>
            </w:r>
          </w:p>
          <w:p w14:paraId="0687E280" w14:textId="77777777" w:rsidR="00122A5E" w:rsidRPr="00122A5E" w:rsidRDefault="00122A5E" w:rsidP="00122A5E">
            <w:pPr>
              <w:rPr>
                <w:rFonts w:ascii="Arial" w:hAnsi="Arial" w:cs="Arial"/>
                <w:color w:val="000000" w:themeColor="text1"/>
                <w:sz w:val="22"/>
                <w:szCs w:val="22"/>
              </w:rPr>
            </w:pPr>
            <w:r w:rsidRPr="00122A5E">
              <w:rPr>
                <w:rFonts w:ascii="Arial" w:hAnsi="Arial" w:cs="Arial"/>
                <w:color w:val="000000" w:themeColor="text1"/>
                <w:sz w:val="22"/>
                <w:szCs w:val="22"/>
              </w:rPr>
              <w:t>the police. The designated person should take reasonable steps to ensure that all employees</w:t>
            </w:r>
          </w:p>
          <w:p w14:paraId="6E5BCD4A" w14:textId="77777777" w:rsidR="00122A5E" w:rsidRDefault="00122A5E" w:rsidP="00464296">
            <w:pPr>
              <w:rPr>
                <w:rFonts w:ascii="Arial" w:hAnsi="Arial" w:cs="Arial"/>
                <w:color w:val="000000" w:themeColor="text1"/>
                <w:sz w:val="22"/>
                <w:szCs w:val="22"/>
              </w:rPr>
            </w:pPr>
            <w:r w:rsidRPr="00122A5E">
              <w:rPr>
                <w:rFonts w:ascii="Arial" w:hAnsi="Arial" w:cs="Arial"/>
                <w:color w:val="000000" w:themeColor="text1"/>
                <w:sz w:val="22"/>
                <w:szCs w:val="22"/>
              </w:rPr>
              <w:t>understand their responsibilities under this code.</w:t>
            </w:r>
          </w:p>
          <w:p w14:paraId="260F8223" w14:textId="5B914047" w:rsidR="009611AD" w:rsidRPr="00464296" w:rsidRDefault="009611AD" w:rsidP="00464296">
            <w:pPr>
              <w:rPr>
                <w:rFonts w:ascii="Arial" w:hAnsi="Arial" w:cs="Arial"/>
                <w:color w:val="000000" w:themeColor="text1"/>
                <w:sz w:val="22"/>
                <w:szCs w:val="22"/>
              </w:rPr>
            </w:pPr>
          </w:p>
        </w:tc>
      </w:tr>
      <w:tr w:rsidR="00853CFA" w:rsidRPr="00464296" w14:paraId="023A1527" w14:textId="77777777" w:rsidTr="001C1169">
        <w:tc>
          <w:tcPr>
            <w:tcW w:w="7372" w:type="dxa"/>
            <w:vAlign w:val="center"/>
          </w:tcPr>
          <w:p w14:paraId="0125FC76" w14:textId="0116B23E" w:rsidR="00853CFA" w:rsidRDefault="00D61AD2" w:rsidP="00464296">
            <w:pPr>
              <w:rPr>
                <w:rFonts w:ascii="Arial" w:hAnsi="Arial" w:cs="Arial"/>
                <w:color w:val="000000" w:themeColor="text1"/>
                <w:sz w:val="22"/>
                <w:szCs w:val="22"/>
                <w:u w:val="single"/>
              </w:rPr>
            </w:pPr>
            <w:r>
              <w:rPr>
                <w:rFonts w:ascii="Arial" w:hAnsi="Arial" w:cs="Arial"/>
                <w:color w:val="000000" w:themeColor="text1"/>
                <w:sz w:val="22"/>
                <w:szCs w:val="22"/>
                <w:u w:val="single"/>
              </w:rPr>
              <w:t>Payments</w:t>
            </w:r>
            <w:r w:rsidR="008C5BA3">
              <w:rPr>
                <w:rFonts w:ascii="Arial" w:hAnsi="Arial" w:cs="Arial"/>
                <w:color w:val="000000" w:themeColor="text1"/>
                <w:sz w:val="22"/>
                <w:szCs w:val="22"/>
                <w:u w:val="single"/>
              </w:rPr>
              <w:t xml:space="preserve"> (Code </w:t>
            </w:r>
            <w:r w:rsidR="00CE1105">
              <w:rPr>
                <w:rFonts w:ascii="Arial" w:hAnsi="Arial" w:cs="Arial"/>
                <w:color w:val="000000" w:themeColor="text1"/>
                <w:sz w:val="22"/>
                <w:szCs w:val="22"/>
                <w:u w:val="single"/>
              </w:rPr>
              <w:t>p</w:t>
            </w:r>
            <w:r w:rsidR="008C5BA3">
              <w:rPr>
                <w:rFonts w:ascii="Arial" w:hAnsi="Arial" w:cs="Arial"/>
                <w:color w:val="000000" w:themeColor="text1"/>
                <w:sz w:val="22"/>
                <w:szCs w:val="22"/>
                <w:u w:val="single"/>
              </w:rPr>
              <w:t>rovision 1.6)</w:t>
            </w:r>
          </w:p>
          <w:p w14:paraId="6D2FAA47" w14:textId="77777777" w:rsidR="00D61AD2" w:rsidRDefault="00D61AD2" w:rsidP="00464296">
            <w:pPr>
              <w:rPr>
                <w:rFonts w:ascii="Arial" w:hAnsi="Arial" w:cs="Arial"/>
                <w:color w:val="000000" w:themeColor="text1"/>
                <w:sz w:val="22"/>
                <w:szCs w:val="22"/>
                <w:u w:val="single"/>
              </w:rPr>
            </w:pPr>
          </w:p>
          <w:p w14:paraId="66BC4A5A" w14:textId="5EC09BA2" w:rsidR="00D61AD2" w:rsidRPr="00476C93" w:rsidRDefault="00D61AD2" w:rsidP="00464296">
            <w:pPr>
              <w:rPr>
                <w:rFonts w:ascii="Arial" w:hAnsi="Arial" w:cs="Arial"/>
                <w:b/>
                <w:color w:val="000000" w:themeColor="text1"/>
                <w:sz w:val="22"/>
                <w:szCs w:val="22"/>
              </w:rPr>
            </w:pPr>
            <w:bookmarkStart w:id="2" w:name="_Hlk14858042"/>
            <w:r w:rsidRPr="00476C93">
              <w:rPr>
                <w:rFonts w:ascii="Arial" w:hAnsi="Arial" w:cs="Arial"/>
                <w:b/>
                <w:color w:val="000000" w:themeColor="text1"/>
                <w:sz w:val="22"/>
                <w:szCs w:val="22"/>
              </w:rPr>
              <w:t>All payments should be paid for in cash before the game begins.  No credit can be offered</w:t>
            </w:r>
          </w:p>
          <w:p w14:paraId="445DF2D9" w14:textId="77777777" w:rsidR="00A8644F" w:rsidRDefault="00A8644F" w:rsidP="00464296">
            <w:pPr>
              <w:rPr>
                <w:rFonts w:ascii="Arial" w:hAnsi="Arial" w:cs="Arial"/>
                <w:color w:val="000000" w:themeColor="text1"/>
                <w:sz w:val="22"/>
                <w:szCs w:val="22"/>
                <w:u w:val="single"/>
              </w:rPr>
            </w:pPr>
          </w:p>
          <w:p w14:paraId="5C81BC50" w14:textId="77777777" w:rsidR="00A8644F" w:rsidRDefault="00A8644F" w:rsidP="00464296">
            <w:pPr>
              <w:rPr>
                <w:rFonts w:ascii="Arial" w:hAnsi="Arial" w:cs="Arial"/>
                <w:b/>
                <w:color w:val="000000" w:themeColor="text1"/>
                <w:sz w:val="22"/>
                <w:szCs w:val="22"/>
              </w:rPr>
            </w:pPr>
            <w:r w:rsidRPr="00476C93">
              <w:rPr>
                <w:rFonts w:ascii="Arial" w:hAnsi="Arial" w:cs="Arial"/>
                <w:b/>
                <w:color w:val="000000" w:themeColor="text1"/>
                <w:sz w:val="22"/>
                <w:szCs w:val="22"/>
              </w:rPr>
              <w:t xml:space="preserve">All players should be notified of the </w:t>
            </w:r>
            <w:r w:rsidR="00384E06" w:rsidRPr="00476C93">
              <w:rPr>
                <w:rFonts w:ascii="Arial" w:hAnsi="Arial" w:cs="Arial"/>
                <w:b/>
                <w:color w:val="000000" w:themeColor="text1"/>
                <w:sz w:val="22"/>
                <w:szCs w:val="22"/>
              </w:rPr>
              <w:t>stakes limits (£5 per person per game)</w:t>
            </w:r>
          </w:p>
          <w:bookmarkEnd w:id="2"/>
          <w:p w14:paraId="476380E6" w14:textId="46844CC3" w:rsidR="000A6AE3" w:rsidRPr="00476C93" w:rsidRDefault="000A6AE3" w:rsidP="00464296">
            <w:pPr>
              <w:rPr>
                <w:rFonts w:ascii="Arial" w:hAnsi="Arial" w:cs="Arial"/>
                <w:b/>
                <w:color w:val="000000" w:themeColor="text1"/>
                <w:sz w:val="22"/>
                <w:szCs w:val="22"/>
              </w:rPr>
            </w:pPr>
          </w:p>
        </w:tc>
        <w:tc>
          <w:tcPr>
            <w:tcW w:w="294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625"/>
              <w:gridCol w:w="1074"/>
            </w:tblGrid>
            <w:tr w:rsidR="00822B1A" w:rsidRPr="008E08E5" w14:paraId="0B103EEA" w14:textId="77777777" w:rsidTr="006C2378">
              <w:trPr>
                <w:trHeight w:val="414"/>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EC3CDB"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E77214"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36256" behindDoc="0" locked="0" layoutInCell="1" allowOverlap="1" wp14:anchorId="394BD814" wp14:editId="2DAD463E">
                            <wp:simplePos x="0" y="0"/>
                            <wp:positionH relativeFrom="column">
                              <wp:posOffset>365760</wp:posOffset>
                            </wp:positionH>
                            <wp:positionV relativeFrom="paragraph">
                              <wp:posOffset>20320</wp:posOffset>
                            </wp:positionV>
                            <wp:extent cx="200025" cy="200025"/>
                            <wp:effectExtent l="0" t="0" r="28575" b="28575"/>
                            <wp:wrapNone/>
                            <wp:docPr id="1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DE0AE" id="Rectangle 18" o:spid="_x0000_s1026" style="position:absolute;margin-left:28.8pt;margin-top:1.6pt;width:15.75pt;height:15.75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4+U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W54+UGwIAAD4EAAAOAAAAAAAAAAAAAAAAAC4CAABkcnMvZTJvRG9jLnhtbFBLAQItABQA&#10;BgAIAAAAIQDlk/Aq3AAAAAYBAAAPAAAAAAAAAAAAAAAAAHUEAABkcnMvZG93bnJldi54bWxQSwUG&#10;AAAAAAQABADzAAAAfgU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822B1A" w:rsidRPr="008E08E5" w14:paraId="1C7B17C6" w14:textId="77777777" w:rsidTr="006C2378">
              <w:trPr>
                <w:trHeight w:val="419"/>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4A3BBA"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E20231"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37280" behindDoc="0" locked="0" layoutInCell="1" allowOverlap="1" wp14:anchorId="6B6C7D3B" wp14:editId="3C0D2FED">
                            <wp:simplePos x="0" y="0"/>
                            <wp:positionH relativeFrom="column">
                              <wp:posOffset>365760</wp:posOffset>
                            </wp:positionH>
                            <wp:positionV relativeFrom="paragraph">
                              <wp:posOffset>27305</wp:posOffset>
                            </wp:positionV>
                            <wp:extent cx="200025" cy="200025"/>
                            <wp:effectExtent l="0" t="0" r="28575" b="28575"/>
                            <wp:wrapNone/>
                            <wp:docPr id="1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75480" id="Rectangle 19" o:spid="_x0000_s1026" style="position:absolute;margin-left:28.8pt;margin-top:2.15pt;width:15.75pt;height:15.7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ub3spRsCAAA+BAAADgAAAAAAAAAAAAAAAAAuAgAAZHJzL2Uyb0RvYy54bWxQSwECLQAU&#10;AAYACAAAACEAzAomn90AAAAGAQAADwAAAAAAAAAAAAAAAAB1BAAAZHJzL2Rvd25yZXYueG1sUEsF&#10;BgAAAAAEAAQA8wAAAH8FAAAAAA==&#10;"/>
                        </w:pict>
                      </mc:Fallback>
                    </mc:AlternateContent>
                  </w:r>
                  <w:r w:rsidRPr="008E08E5">
                    <w:rPr>
                      <w:rFonts w:ascii="Arial" w:hAnsi="Arial" w:cs="Arial"/>
                      <w:color w:val="000000" w:themeColor="text1"/>
                      <w:sz w:val="22"/>
                      <w:szCs w:val="22"/>
                    </w:rPr>
                    <w:t>10</w:t>
                  </w:r>
                </w:p>
              </w:tc>
            </w:tr>
          </w:tbl>
          <w:p w14:paraId="4F54C5EE" w14:textId="77777777" w:rsidR="00853CFA" w:rsidRPr="00464296" w:rsidRDefault="00853CFA" w:rsidP="00464296">
            <w:pPr>
              <w:rPr>
                <w:rFonts w:ascii="Arial" w:hAnsi="Arial" w:cs="Arial"/>
                <w:color w:val="000000" w:themeColor="text1"/>
                <w:sz w:val="22"/>
                <w:szCs w:val="22"/>
              </w:rPr>
            </w:pPr>
          </w:p>
        </w:tc>
      </w:tr>
      <w:tr w:rsidR="00AD06AA" w:rsidRPr="00464296" w14:paraId="0BC05432" w14:textId="77777777" w:rsidTr="001C1169">
        <w:tc>
          <w:tcPr>
            <w:tcW w:w="7372" w:type="dxa"/>
            <w:vAlign w:val="center"/>
          </w:tcPr>
          <w:p w14:paraId="37F1C54F" w14:textId="3BBE4061" w:rsidR="00A02ACA" w:rsidRDefault="00465FAE" w:rsidP="00464296">
            <w:pPr>
              <w:rPr>
                <w:rFonts w:ascii="Arial" w:hAnsi="Arial" w:cs="Arial"/>
                <w:color w:val="000000" w:themeColor="text1"/>
                <w:sz w:val="22"/>
                <w:szCs w:val="22"/>
                <w:u w:val="single"/>
              </w:rPr>
            </w:pPr>
            <w:r w:rsidRPr="00157B8E">
              <w:rPr>
                <w:rFonts w:ascii="Arial" w:hAnsi="Arial" w:cs="Arial"/>
                <w:color w:val="000000" w:themeColor="text1"/>
                <w:sz w:val="22"/>
                <w:szCs w:val="22"/>
                <w:u w:val="single"/>
              </w:rPr>
              <w:t>Bingo equipment</w:t>
            </w:r>
            <w:r w:rsidR="008C5BA3">
              <w:rPr>
                <w:rFonts w:ascii="Arial" w:hAnsi="Arial" w:cs="Arial"/>
                <w:color w:val="000000" w:themeColor="text1"/>
                <w:sz w:val="22"/>
                <w:szCs w:val="22"/>
                <w:u w:val="single"/>
              </w:rPr>
              <w:t xml:space="preserve"> (Code </w:t>
            </w:r>
            <w:r w:rsidR="00CE1105">
              <w:rPr>
                <w:rFonts w:ascii="Arial" w:hAnsi="Arial" w:cs="Arial"/>
                <w:color w:val="000000" w:themeColor="text1"/>
                <w:sz w:val="22"/>
                <w:szCs w:val="22"/>
                <w:u w:val="single"/>
              </w:rPr>
              <w:t>p</w:t>
            </w:r>
            <w:r w:rsidR="008C5BA3">
              <w:rPr>
                <w:rFonts w:ascii="Arial" w:hAnsi="Arial" w:cs="Arial"/>
                <w:color w:val="000000" w:themeColor="text1"/>
                <w:sz w:val="22"/>
                <w:szCs w:val="22"/>
                <w:u w:val="single"/>
              </w:rPr>
              <w:t>rovision 1.7)</w:t>
            </w:r>
          </w:p>
          <w:p w14:paraId="0697E9C9" w14:textId="77777777" w:rsidR="000A6AE3" w:rsidRPr="00157B8E" w:rsidRDefault="000A6AE3" w:rsidP="00464296">
            <w:pPr>
              <w:rPr>
                <w:rFonts w:ascii="Arial" w:hAnsi="Arial" w:cs="Arial"/>
                <w:color w:val="000000" w:themeColor="text1"/>
                <w:sz w:val="22"/>
                <w:szCs w:val="22"/>
                <w:u w:val="single"/>
              </w:rPr>
            </w:pPr>
          </w:p>
          <w:p w14:paraId="557E7197" w14:textId="0CB89E5C" w:rsidR="00465FAE" w:rsidRDefault="006A4A7B" w:rsidP="00464296">
            <w:pPr>
              <w:rPr>
                <w:rFonts w:ascii="Arial" w:hAnsi="Arial" w:cs="Arial"/>
                <w:b/>
                <w:color w:val="000000" w:themeColor="text1"/>
                <w:sz w:val="22"/>
                <w:szCs w:val="22"/>
              </w:rPr>
            </w:pPr>
            <w:r w:rsidRPr="00157B8E">
              <w:rPr>
                <w:rFonts w:ascii="Arial" w:hAnsi="Arial" w:cs="Arial"/>
                <w:b/>
                <w:color w:val="000000" w:themeColor="text1"/>
                <w:sz w:val="22"/>
                <w:szCs w:val="22"/>
              </w:rPr>
              <w:t>All equipment used in the gaming should be supplied by the premises and the equipment should be secured when not in use</w:t>
            </w:r>
          </w:p>
          <w:p w14:paraId="1FBF320F" w14:textId="78224358" w:rsidR="000A6AE3" w:rsidRPr="00157B8E" w:rsidRDefault="000A6AE3" w:rsidP="00464296">
            <w:pPr>
              <w:rPr>
                <w:rFonts w:ascii="Arial" w:hAnsi="Arial" w:cs="Arial"/>
                <w:b/>
                <w:color w:val="000000" w:themeColor="text1"/>
                <w:sz w:val="22"/>
                <w:szCs w:val="22"/>
              </w:rPr>
            </w:pPr>
          </w:p>
        </w:tc>
        <w:tc>
          <w:tcPr>
            <w:tcW w:w="294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625"/>
              <w:gridCol w:w="1074"/>
            </w:tblGrid>
            <w:tr w:rsidR="00822B1A" w:rsidRPr="008E08E5" w14:paraId="67CDF991" w14:textId="77777777" w:rsidTr="006C2378">
              <w:trPr>
                <w:trHeight w:val="414"/>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F47BBA"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3B663D"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39328" behindDoc="0" locked="0" layoutInCell="1" allowOverlap="1" wp14:anchorId="67D12613" wp14:editId="5DAE85C3">
                            <wp:simplePos x="0" y="0"/>
                            <wp:positionH relativeFrom="column">
                              <wp:posOffset>365760</wp:posOffset>
                            </wp:positionH>
                            <wp:positionV relativeFrom="paragraph">
                              <wp:posOffset>20320</wp:posOffset>
                            </wp:positionV>
                            <wp:extent cx="200025" cy="200025"/>
                            <wp:effectExtent l="0" t="0" r="28575" b="28575"/>
                            <wp:wrapNone/>
                            <wp:docPr id="1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BBFC5" id="Rectangle 18" o:spid="_x0000_s1026" style="position:absolute;margin-left:28.8pt;margin-top:1.6pt;width:15.75pt;height:15.7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6rHAIAAD4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sI1eqxwCAAA+BAAADgAAAAAAAAAAAAAAAAAuAgAAZHJzL2Uyb0RvYy54bWxQSwECLQAU&#10;AAYACAAAACEA5ZPwKtwAAAAGAQAADwAAAAAAAAAAAAAAAAB2BAAAZHJzL2Rvd25yZXYueG1sUEsF&#10;BgAAAAAEAAQA8wAAAH8FA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822B1A" w:rsidRPr="008E08E5" w14:paraId="0F3E65B9" w14:textId="77777777" w:rsidTr="006C2378">
              <w:trPr>
                <w:trHeight w:val="419"/>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EC0D7C"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CE37C5"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40352" behindDoc="0" locked="0" layoutInCell="1" allowOverlap="1" wp14:anchorId="0B4E6209" wp14:editId="59139EBA">
                            <wp:simplePos x="0" y="0"/>
                            <wp:positionH relativeFrom="column">
                              <wp:posOffset>365760</wp:posOffset>
                            </wp:positionH>
                            <wp:positionV relativeFrom="paragraph">
                              <wp:posOffset>27305</wp:posOffset>
                            </wp:positionV>
                            <wp:extent cx="200025" cy="200025"/>
                            <wp:effectExtent l="0" t="0" r="28575" b="28575"/>
                            <wp:wrapNone/>
                            <wp:docPr id="1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C47FF" id="Rectangle 19" o:spid="_x0000_s1026" style="position:absolute;margin-left:28.8pt;margin-top:2.15pt;width:15.75pt;height:15.7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5/l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jbnzI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j5PE5+d+eLVjBy8jOwu&#10;I2AFQdU8cjaamzhuyd6j6np6qcy1W3dD3WtVVjZ1dmR1IktDmntzWqi0BZd+zvqx9uvv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EwOf5RsCAAA+BAAADgAAAAAAAAAAAAAAAAAuAgAAZHJzL2Uyb0RvYy54bWxQSwECLQAU&#10;AAYACAAAACEAzAomn90AAAAGAQAADwAAAAAAAAAAAAAAAAB1BAAAZHJzL2Rvd25yZXYueG1sUEsF&#10;BgAAAAAEAAQA8wAAAH8FAAAAAA==&#10;"/>
                        </w:pict>
                      </mc:Fallback>
                    </mc:AlternateContent>
                  </w:r>
                  <w:r w:rsidRPr="008E08E5">
                    <w:rPr>
                      <w:rFonts w:ascii="Arial" w:hAnsi="Arial" w:cs="Arial"/>
                      <w:color w:val="000000" w:themeColor="text1"/>
                      <w:sz w:val="22"/>
                      <w:szCs w:val="22"/>
                    </w:rPr>
                    <w:t>10</w:t>
                  </w:r>
                </w:p>
              </w:tc>
            </w:tr>
          </w:tbl>
          <w:p w14:paraId="04F024CC" w14:textId="77777777" w:rsidR="00AD06AA" w:rsidRPr="00464296" w:rsidRDefault="00AD06AA" w:rsidP="00464296">
            <w:pPr>
              <w:rPr>
                <w:rFonts w:ascii="Arial" w:hAnsi="Arial" w:cs="Arial"/>
                <w:color w:val="000000" w:themeColor="text1"/>
                <w:sz w:val="22"/>
                <w:szCs w:val="22"/>
              </w:rPr>
            </w:pPr>
          </w:p>
        </w:tc>
      </w:tr>
      <w:tr w:rsidR="00157B8E" w:rsidRPr="00464296" w14:paraId="1C6CB702" w14:textId="77777777" w:rsidTr="00625797">
        <w:tc>
          <w:tcPr>
            <w:tcW w:w="10320" w:type="dxa"/>
            <w:gridSpan w:val="2"/>
            <w:shd w:val="clear" w:color="auto" w:fill="D9D9D9" w:themeFill="background1" w:themeFillShade="D9"/>
            <w:vAlign w:val="center"/>
          </w:tcPr>
          <w:p w14:paraId="28E9624C" w14:textId="42AA1AA6" w:rsidR="00157B8E" w:rsidRPr="00157B8E" w:rsidRDefault="00157B8E" w:rsidP="00464296">
            <w:pPr>
              <w:rPr>
                <w:rFonts w:ascii="Arial" w:hAnsi="Arial" w:cs="Arial"/>
                <w:color w:val="000000" w:themeColor="text1"/>
                <w:sz w:val="22"/>
                <w:szCs w:val="22"/>
              </w:rPr>
            </w:pPr>
            <w:r w:rsidRPr="00157B8E">
              <w:rPr>
                <w:rFonts w:ascii="Arial" w:hAnsi="Arial" w:cs="Arial"/>
                <w:color w:val="000000" w:themeColor="text1"/>
                <w:sz w:val="22"/>
                <w:szCs w:val="22"/>
              </w:rPr>
              <w:t>The equipment should be replaced when damaged or marked. No player should supply his/her own equipment.</w:t>
            </w:r>
          </w:p>
        </w:tc>
      </w:tr>
      <w:tr w:rsidR="00AD06AA" w:rsidRPr="00464296" w14:paraId="40011ACB" w14:textId="77777777" w:rsidTr="001C1169">
        <w:tc>
          <w:tcPr>
            <w:tcW w:w="7372" w:type="dxa"/>
            <w:vAlign w:val="center"/>
          </w:tcPr>
          <w:p w14:paraId="37385A30" w14:textId="0FCA4C78" w:rsidR="00AD06AA" w:rsidRDefault="00AF1E2E" w:rsidP="00464296">
            <w:pPr>
              <w:rPr>
                <w:rFonts w:ascii="Arial" w:hAnsi="Arial" w:cs="Arial"/>
                <w:color w:val="000000" w:themeColor="text1"/>
                <w:sz w:val="22"/>
                <w:szCs w:val="22"/>
                <w:u w:val="single"/>
              </w:rPr>
            </w:pPr>
            <w:r>
              <w:rPr>
                <w:rFonts w:ascii="Arial" w:hAnsi="Arial" w:cs="Arial"/>
                <w:color w:val="000000" w:themeColor="text1"/>
                <w:sz w:val="22"/>
                <w:szCs w:val="22"/>
                <w:u w:val="single"/>
              </w:rPr>
              <w:t xml:space="preserve">Rules (Code </w:t>
            </w:r>
            <w:r w:rsidR="00CE1105">
              <w:rPr>
                <w:rFonts w:ascii="Arial" w:hAnsi="Arial" w:cs="Arial"/>
                <w:color w:val="000000" w:themeColor="text1"/>
                <w:sz w:val="22"/>
                <w:szCs w:val="22"/>
                <w:u w:val="single"/>
              </w:rPr>
              <w:t>p</w:t>
            </w:r>
            <w:r>
              <w:rPr>
                <w:rFonts w:ascii="Arial" w:hAnsi="Arial" w:cs="Arial"/>
                <w:color w:val="000000" w:themeColor="text1"/>
                <w:sz w:val="22"/>
                <w:szCs w:val="22"/>
                <w:u w:val="single"/>
              </w:rPr>
              <w:t>rovision 1.</w:t>
            </w:r>
            <w:r w:rsidR="00EA3BF9">
              <w:rPr>
                <w:rFonts w:ascii="Arial" w:hAnsi="Arial" w:cs="Arial"/>
                <w:color w:val="000000" w:themeColor="text1"/>
                <w:sz w:val="22"/>
                <w:szCs w:val="22"/>
                <w:u w:val="single"/>
              </w:rPr>
              <w:t>8)</w:t>
            </w:r>
          </w:p>
          <w:p w14:paraId="071C79AF" w14:textId="77777777" w:rsidR="00EA3BF9" w:rsidRDefault="00EA3BF9" w:rsidP="00464296">
            <w:pPr>
              <w:rPr>
                <w:rFonts w:ascii="Arial" w:hAnsi="Arial" w:cs="Arial"/>
                <w:color w:val="000000" w:themeColor="text1"/>
                <w:sz w:val="22"/>
                <w:szCs w:val="22"/>
                <w:u w:val="single"/>
              </w:rPr>
            </w:pPr>
          </w:p>
          <w:p w14:paraId="55122EF0" w14:textId="3CF7F660" w:rsidR="00EA3BF9" w:rsidRDefault="00EA3BF9" w:rsidP="00464296">
            <w:pPr>
              <w:rPr>
                <w:rFonts w:ascii="Arial" w:hAnsi="Arial" w:cs="Arial"/>
                <w:b/>
                <w:color w:val="000000" w:themeColor="text1"/>
                <w:sz w:val="22"/>
                <w:szCs w:val="22"/>
              </w:rPr>
            </w:pPr>
            <w:r w:rsidRPr="000A6AE3">
              <w:rPr>
                <w:rFonts w:ascii="Arial" w:hAnsi="Arial" w:cs="Arial"/>
                <w:b/>
                <w:color w:val="000000" w:themeColor="text1"/>
                <w:sz w:val="22"/>
                <w:szCs w:val="22"/>
              </w:rPr>
              <w:t xml:space="preserve">For organised games, the </w:t>
            </w:r>
            <w:r w:rsidR="00B75862" w:rsidRPr="000A6AE3">
              <w:rPr>
                <w:rFonts w:ascii="Arial" w:hAnsi="Arial" w:cs="Arial"/>
                <w:b/>
                <w:color w:val="000000" w:themeColor="text1"/>
                <w:sz w:val="22"/>
                <w:szCs w:val="22"/>
              </w:rPr>
              <w:t>ru</w:t>
            </w:r>
            <w:r w:rsidR="00B75862">
              <w:rPr>
                <w:rFonts w:ascii="Arial" w:hAnsi="Arial" w:cs="Arial"/>
                <w:b/>
                <w:color w:val="000000" w:themeColor="text1"/>
                <w:sz w:val="22"/>
                <w:szCs w:val="22"/>
              </w:rPr>
              <w:t>l</w:t>
            </w:r>
            <w:r w:rsidR="00B75862" w:rsidRPr="000A6AE3">
              <w:rPr>
                <w:rFonts w:ascii="Arial" w:hAnsi="Arial" w:cs="Arial"/>
                <w:b/>
                <w:color w:val="000000" w:themeColor="text1"/>
                <w:sz w:val="22"/>
                <w:szCs w:val="22"/>
              </w:rPr>
              <w:t xml:space="preserve">es </w:t>
            </w:r>
            <w:r w:rsidRPr="000A6AE3">
              <w:rPr>
                <w:rFonts w:ascii="Arial" w:hAnsi="Arial" w:cs="Arial"/>
                <w:b/>
                <w:color w:val="000000" w:themeColor="text1"/>
                <w:sz w:val="22"/>
                <w:szCs w:val="22"/>
              </w:rPr>
              <w:t xml:space="preserve">should be displayed or made available to customers </w:t>
            </w:r>
            <w:r w:rsidR="00735510" w:rsidRPr="000A6AE3">
              <w:rPr>
                <w:rFonts w:ascii="Arial" w:hAnsi="Arial" w:cs="Arial"/>
                <w:b/>
                <w:color w:val="000000" w:themeColor="text1"/>
                <w:sz w:val="22"/>
                <w:szCs w:val="22"/>
              </w:rPr>
              <w:t>before and during the game)</w:t>
            </w:r>
          </w:p>
          <w:p w14:paraId="1DB2C976" w14:textId="3870A90D" w:rsidR="000A6AE3" w:rsidRPr="000A6AE3" w:rsidRDefault="000A6AE3" w:rsidP="00464296">
            <w:pPr>
              <w:rPr>
                <w:rFonts w:ascii="Arial" w:hAnsi="Arial" w:cs="Arial"/>
                <w:b/>
                <w:color w:val="000000" w:themeColor="text1"/>
                <w:sz w:val="22"/>
                <w:szCs w:val="22"/>
              </w:rPr>
            </w:pPr>
          </w:p>
        </w:tc>
        <w:tc>
          <w:tcPr>
            <w:tcW w:w="294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625"/>
              <w:gridCol w:w="1074"/>
            </w:tblGrid>
            <w:tr w:rsidR="00822B1A" w:rsidRPr="008E08E5" w14:paraId="705C2FA2" w14:textId="77777777" w:rsidTr="006C2378">
              <w:trPr>
                <w:trHeight w:val="414"/>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BD2CE5"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703989"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42400" behindDoc="0" locked="0" layoutInCell="1" allowOverlap="1" wp14:anchorId="4FF4854D" wp14:editId="72AABE2D">
                            <wp:simplePos x="0" y="0"/>
                            <wp:positionH relativeFrom="column">
                              <wp:posOffset>365760</wp:posOffset>
                            </wp:positionH>
                            <wp:positionV relativeFrom="paragraph">
                              <wp:posOffset>20320</wp:posOffset>
                            </wp:positionV>
                            <wp:extent cx="200025" cy="200025"/>
                            <wp:effectExtent l="0" t="0" r="28575" b="28575"/>
                            <wp:wrapNone/>
                            <wp:docPr id="1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E5230" id="Rectangle 18" o:spid="_x0000_s1026" style="position:absolute;margin-left:28.8pt;margin-top:1.6pt;width:15.75pt;height:15.75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3rGg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BozLesaAgAAPgQAAA4AAAAAAAAAAAAAAAAALgIAAGRycy9lMm9Eb2MueG1sUEsBAi0AFAAG&#10;AAgAAAAhAOWT8CrcAAAABgEAAA8AAAAAAAAAAAAAAAAAdAQAAGRycy9kb3ducmV2LnhtbFBLBQYA&#10;AAAABAAEAPMAAAB9BQ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822B1A" w:rsidRPr="008E08E5" w14:paraId="39C8305F" w14:textId="77777777" w:rsidTr="006C2378">
              <w:trPr>
                <w:trHeight w:val="419"/>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9C4527"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15A0D7"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43424" behindDoc="0" locked="0" layoutInCell="1" allowOverlap="1" wp14:anchorId="1B4EB112" wp14:editId="34EBC898">
                            <wp:simplePos x="0" y="0"/>
                            <wp:positionH relativeFrom="column">
                              <wp:posOffset>365760</wp:posOffset>
                            </wp:positionH>
                            <wp:positionV relativeFrom="paragraph">
                              <wp:posOffset>27305</wp:posOffset>
                            </wp:positionV>
                            <wp:extent cx="200025" cy="200025"/>
                            <wp:effectExtent l="0" t="0" r="28575" b="28575"/>
                            <wp:wrapNone/>
                            <wp:docPr id="1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FB29D" id="Rectangle 19" o:spid="_x0000_s1026" style="position:absolute;margin-left:28.8pt;margin-top:2.15pt;width:15.75pt;height:15.75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dWlO2hsCAAA+BAAADgAAAAAAAAAAAAAAAAAuAgAAZHJzL2Uyb0RvYy54bWxQSwECLQAU&#10;AAYACAAAACEAzAomn90AAAAGAQAADwAAAAAAAAAAAAAAAAB1BAAAZHJzL2Rvd25yZXYueG1sUEsF&#10;BgAAAAAEAAQA8wAAAH8FAAAAAA==&#10;"/>
                        </w:pict>
                      </mc:Fallback>
                    </mc:AlternateContent>
                  </w:r>
                  <w:r w:rsidRPr="008E08E5">
                    <w:rPr>
                      <w:rFonts w:ascii="Arial" w:hAnsi="Arial" w:cs="Arial"/>
                      <w:color w:val="000000" w:themeColor="text1"/>
                      <w:sz w:val="22"/>
                      <w:szCs w:val="22"/>
                    </w:rPr>
                    <w:t>10</w:t>
                  </w:r>
                </w:p>
              </w:tc>
            </w:tr>
          </w:tbl>
          <w:p w14:paraId="6EE771AE" w14:textId="77777777" w:rsidR="00AD06AA" w:rsidRPr="00464296" w:rsidRDefault="00AD06AA" w:rsidP="00464296">
            <w:pPr>
              <w:rPr>
                <w:rFonts w:ascii="Arial" w:hAnsi="Arial" w:cs="Arial"/>
                <w:color w:val="000000" w:themeColor="text1"/>
                <w:sz w:val="22"/>
                <w:szCs w:val="22"/>
              </w:rPr>
            </w:pPr>
          </w:p>
        </w:tc>
      </w:tr>
      <w:tr w:rsidR="000A6AE3" w:rsidRPr="00464296" w14:paraId="6B94F759" w14:textId="77777777" w:rsidTr="00625797">
        <w:tc>
          <w:tcPr>
            <w:tcW w:w="10320" w:type="dxa"/>
            <w:gridSpan w:val="2"/>
            <w:shd w:val="clear" w:color="auto" w:fill="D9D9D9" w:themeFill="background1" w:themeFillShade="D9"/>
            <w:vAlign w:val="center"/>
          </w:tcPr>
          <w:p w14:paraId="4619EC8F" w14:textId="314F5866" w:rsidR="000A6AE3" w:rsidRPr="000A6AE3" w:rsidRDefault="000A6AE3" w:rsidP="00464296">
            <w:pPr>
              <w:rPr>
                <w:rFonts w:ascii="Arial" w:hAnsi="Arial" w:cs="Arial"/>
                <w:color w:val="000000" w:themeColor="text1"/>
                <w:sz w:val="22"/>
                <w:szCs w:val="22"/>
              </w:rPr>
            </w:pPr>
            <w:r w:rsidRPr="000A6AE3">
              <w:rPr>
                <w:rFonts w:ascii="Arial" w:hAnsi="Arial" w:cs="Arial"/>
                <w:color w:val="000000" w:themeColor="text1"/>
                <w:sz w:val="22"/>
                <w:szCs w:val="22"/>
              </w:rPr>
              <w:t>For example, rules could be displayed on a poster where the bingo is taking place, provided to players on a leaflet or displayed on a website where a ticket is purchased.</w:t>
            </w:r>
          </w:p>
        </w:tc>
      </w:tr>
      <w:tr w:rsidR="001C1973" w:rsidRPr="00464296" w14:paraId="4215D99C" w14:textId="77777777" w:rsidTr="001C1169">
        <w:tc>
          <w:tcPr>
            <w:tcW w:w="7372" w:type="dxa"/>
            <w:vAlign w:val="center"/>
          </w:tcPr>
          <w:p w14:paraId="78262AFB" w14:textId="24900BC3" w:rsidR="001C1973" w:rsidRDefault="00A4441D" w:rsidP="006C2378">
            <w:pPr>
              <w:rPr>
                <w:rFonts w:ascii="Arial" w:hAnsi="Arial" w:cs="Arial"/>
                <w:color w:val="000000" w:themeColor="text1"/>
                <w:sz w:val="22"/>
                <w:szCs w:val="22"/>
                <w:u w:val="single"/>
              </w:rPr>
            </w:pPr>
            <w:bookmarkStart w:id="3" w:name="_Hlk536708447"/>
            <w:r>
              <w:rPr>
                <w:rFonts w:ascii="Arial" w:hAnsi="Arial" w:cs="Arial"/>
                <w:color w:val="000000" w:themeColor="text1"/>
                <w:sz w:val="22"/>
                <w:szCs w:val="22"/>
                <w:u w:val="single"/>
              </w:rPr>
              <w:t>General atmosphere</w:t>
            </w:r>
            <w:r w:rsidR="0018644D">
              <w:rPr>
                <w:rFonts w:ascii="Arial" w:hAnsi="Arial" w:cs="Arial"/>
                <w:color w:val="000000" w:themeColor="text1"/>
                <w:sz w:val="22"/>
                <w:szCs w:val="22"/>
                <w:u w:val="single"/>
              </w:rPr>
              <w:t xml:space="preserve"> (Code </w:t>
            </w:r>
            <w:r w:rsidR="00CE1105">
              <w:rPr>
                <w:rFonts w:ascii="Arial" w:hAnsi="Arial" w:cs="Arial"/>
                <w:color w:val="000000" w:themeColor="text1"/>
                <w:sz w:val="22"/>
                <w:szCs w:val="22"/>
                <w:u w:val="single"/>
              </w:rPr>
              <w:t>p</w:t>
            </w:r>
            <w:r w:rsidR="0018644D">
              <w:rPr>
                <w:rFonts w:ascii="Arial" w:hAnsi="Arial" w:cs="Arial"/>
                <w:color w:val="000000" w:themeColor="text1"/>
                <w:sz w:val="22"/>
                <w:szCs w:val="22"/>
                <w:u w:val="single"/>
              </w:rPr>
              <w:t>rovision 1.9)</w:t>
            </w:r>
          </w:p>
          <w:p w14:paraId="23BC6300" w14:textId="0D2EB9B1" w:rsidR="00A4441D" w:rsidRDefault="00A4441D" w:rsidP="006C2378">
            <w:pPr>
              <w:rPr>
                <w:rFonts w:ascii="Arial" w:hAnsi="Arial" w:cs="Arial"/>
                <w:color w:val="000000" w:themeColor="text1"/>
                <w:sz w:val="22"/>
                <w:szCs w:val="22"/>
                <w:u w:val="single"/>
              </w:rPr>
            </w:pPr>
          </w:p>
          <w:p w14:paraId="549661BD" w14:textId="452010A1" w:rsidR="00A4441D" w:rsidRPr="00C46F87" w:rsidRDefault="00A4441D" w:rsidP="006C2378">
            <w:pPr>
              <w:rPr>
                <w:rFonts w:ascii="Arial" w:hAnsi="Arial" w:cs="Arial"/>
                <w:b/>
                <w:color w:val="000000" w:themeColor="text1"/>
                <w:sz w:val="22"/>
                <w:szCs w:val="22"/>
              </w:rPr>
            </w:pPr>
            <w:bookmarkStart w:id="4" w:name="_Hlk14858140"/>
            <w:r w:rsidRPr="00C46F87">
              <w:rPr>
                <w:rFonts w:ascii="Arial" w:hAnsi="Arial" w:cs="Arial"/>
                <w:b/>
                <w:color w:val="000000" w:themeColor="text1"/>
                <w:sz w:val="22"/>
                <w:szCs w:val="22"/>
              </w:rPr>
              <w:t xml:space="preserve">The designated person should ensure </w:t>
            </w:r>
            <w:r w:rsidR="00783DF8">
              <w:rPr>
                <w:rFonts w:ascii="Arial" w:hAnsi="Arial" w:cs="Arial"/>
                <w:b/>
                <w:color w:val="000000" w:themeColor="text1"/>
                <w:sz w:val="22"/>
                <w:szCs w:val="22"/>
              </w:rPr>
              <w:t>that there is a</w:t>
            </w:r>
            <w:r w:rsidRPr="00C46F87">
              <w:rPr>
                <w:rFonts w:ascii="Arial" w:hAnsi="Arial" w:cs="Arial"/>
                <w:b/>
                <w:color w:val="000000" w:themeColor="text1"/>
                <w:sz w:val="22"/>
                <w:szCs w:val="22"/>
              </w:rPr>
              <w:t xml:space="preserve"> ‘pleasant atmosphere’</w:t>
            </w:r>
          </w:p>
          <w:bookmarkEnd w:id="4"/>
          <w:p w14:paraId="30EA75E4" w14:textId="77777777" w:rsidR="001C1973" w:rsidRPr="000A6AE3" w:rsidRDefault="001C1973" w:rsidP="00A4441D">
            <w:pPr>
              <w:rPr>
                <w:rFonts w:ascii="Arial" w:hAnsi="Arial" w:cs="Arial"/>
                <w:b/>
                <w:color w:val="000000" w:themeColor="text1"/>
                <w:sz w:val="22"/>
                <w:szCs w:val="22"/>
              </w:rPr>
            </w:pPr>
          </w:p>
        </w:tc>
        <w:tc>
          <w:tcPr>
            <w:tcW w:w="294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625"/>
              <w:gridCol w:w="1074"/>
            </w:tblGrid>
            <w:tr w:rsidR="00822B1A" w:rsidRPr="008E08E5" w14:paraId="74C91512" w14:textId="77777777" w:rsidTr="006C2378">
              <w:trPr>
                <w:trHeight w:val="414"/>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7B4CE1"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412F87"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45472" behindDoc="0" locked="0" layoutInCell="1" allowOverlap="1" wp14:anchorId="736D0C7A" wp14:editId="39848FEB">
                            <wp:simplePos x="0" y="0"/>
                            <wp:positionH relativeFrom="column">
                              <wp:posOffset>365760</wp:posOffset>
                            </wp:positionH>
                            <wp:positionV relativeFrom="paragraph">
                              <wp:posOffset>20320</wp:posOffset>
                            </wp:positionV>
                            <wp:extent cx="200025" cy="200025"/>
                            <wp:effectExtent l="0" t="0" r="28575" b="28575"/>
                            <wp:wrapNone/>
                            <wp:docPr id="1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446B7" id="Rectangle 18" o:spid="_x0000_s1026" style="position:absolute;margin-left:28.8pt;margin-top:1.6pt;width:15.75pt;height:15.75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fzUGwIAAD4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8WfzUGwIAAD4EAAAOAAAAAAAAAAAAAAAAAC4CAABkcnMvZTJvRG9jLnhtbFBLAQItABQA&#10;BgAIAAAAIQDlk/Aq3AAAAAYBAAAPAAAAAAAAAAAAAAAAAHUEAABkcnMvZG93bnJldi54bWxQSwUG&#10;AAAAAAQABADzAAAAfgU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822B1A" w:rsidRPr="008E08E5" w14:paraId="00B9CFFF" w14:textId="77777777" w:rsidTr="006C2378">
              <w:trPr>
                <w:trHeight w:val="419"/>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3A5B3C"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CAE4D7"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46496" behindDoc="0" locked="0" layoutInCell="1" allowOverlap="1" wp14:anchorId="2D920975" wp14:editId="5681943C">
                            <wp:simplePos x="0" y="0"/>
                            <wp:positionH relativeFrom="column">
                              <wp:posOffset>365760</wp:posOffset>
                            </wp:positionH>
                            <wp:positionV relativeFrom="paragraph">
                              <wp:posOffset>27305</wp:posOffset>
                            </wp:positionV>
                            <wp:extent cx="200025" cy="200025"/>
                            <wp:effectExtent l="0" t="0" r="28575" b="28575"/>
                            <wp:wrapNone/>
                            <wp:docPr id="1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1E24C" id="Rectangle 19" o:spid="_x0000_s1026" style="position:absolute;margin-left:28.8pt;margin-top:2.15pt;width:15.75pt;height:15.75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BHfnhlGgIAAD4EAAAOAAAAAAAAAAAAAAAAAC4CAABkcnMvZTJvRG9jLnhtbFBLAQItABQA&#10;BgAIAAAAIQDMCiaf3QAAAAYBAAAPAAAAAAAAAAAAAAAAAHQEAABkcnMvZG93bnJldi54bWxQSwUG&#10;AAAAAAQABADzAAAAfgUAAAAA&#10;"/>
                        </w:pict>
                      </mc:Fallback>
                    </mc:AlternateContent>
                  </w:r>
                  <w:r w:rsidRPr="008E08E5">
                    <w:rPr>
                      <w:rFonts w:ascii="Arial" w:hAnsi="Arial" w:cs="Arial"/>
                      <w:color w:val="000000" w:themeColor="text1"/>
                      <w:sz w:val="22"/>
                      <w:szCs w:val="22"/>
                    </w:rPr>
                    <w:t>10</w:t>
                  </w:r>
                </w:p>
              </w:tc>
            </w:tr>
          </w:tbl>
          <w:p w14:paraId="2DB98AFD" w14:textId="77777777" w:rsidR="001C1973" w:rsidRPr="00464296" w:rsidRDefault="001C1973" w:rsidP="006C2378">
            <w:pPr>
              <w:rPr>
                <w:rFonts w:ascii="Arial" w:hAnsi="Arial" w:cs="Arial"/>
                <w:color w:val="000000" w:themeColor="text1"/>
                <w:sz w:val="22"/>
                <w:szCs w:val="22"/>
              </w:rPr>
            </w:pPr>
          </w:p>
        </w:tc>
      </w:tr>
      <w:tr w:rsidR="00C46F87" w:rsidRPr="00464296" w14:paraId="5FD56E16" w14:textId="77777777" w:rsidTr="00625797">
        <w:tc>
          <w:tcPr>
            <w:tcW w:w="10320" w:type="dxa"/>
            <w:gridSpan w:val="2"/>
            <w:shd w:val="clear" w:color="auto" w:fill="D9D9D9" w:themeFill="background1" w:themeFillShade="D9"/>
            <w:vAlign w:val="center"/>
          </w:tcPr>
          <w:p w14:paraId="0F9B9CA7" w14:textId="453FD3F8" w:rsidR="00C46F87" w:rsidRPr="00464296" w:rsidRDefault="00C46F87" w:rsidP="006C2378">
            <w:pPr>
              <w:rPr>
                <w:rFonts w:ascii="Arial" w:hAnsi="Arial" w:cs="Arial"/>
                <w:color w:val="000000" w:themeColor="text1"/>
                <w:sz w:val="22"/>
                <w:szCs w:val="22"/>
              </w:rPr>
            </w:pPr>
            <w:r w:rsidRPr="00C46F87">
              <w:rPr>
                <w:rFonts w:ascii="Arial" w:hAnsi="Arial" w:cs="Arial"/>
                <w:color w:val="000000" w:themeColor="text1"/>
                <w:sz w:val="22"/>
                <w:szCs w:val="22"/>
              </w:rPr>
              <w:t>The designated person should deny participation to</w:t>
            </w:r>
            <w:r w:rsidR="004E19AA">
              <w:rPr>
                <w:rFonts w:ascii="Arial" w:hAnsi="Arial" w:cs="Arial"/>
                <w:color w:val="000000" w:themeColor="text1"/>
                <w:sz w:val="22"/>
                <w:szCs w:val="22"/>
              </w:rPr>
              <w:t xml:space="preserve"> </w:t>
            </w:r>
            <w:r w:rsidRPr="00C46F87">
              <w:rPr>
                <w:rFonts w:ascii="Arial" w:hAnsi="Arial" w:cs="Arial"/>
                <w:color w:val="000000" w:themeColor="text1"/>
                <w:sz w:val="22"/>
                <w:szCs w:val="22"/>
              </w:rPr>
              <w:t>customers who cheat or collude with other players or employees, threaten other players or employees, create a disturbance or damage equipment.</w:t>
            </w:r>
          </w:p>
        </w:tc>
      </w:tr>
      <w:bookmarkEnd w:id="3"/>
      <w:tr w:rsidR="004E19AA" w:rsidRPr="00464296" w14:paraId="48580F49" w14:textId="77777777" w:rsidTr="001C1169">
        <w:tc>
          <w:tcPr>
            <w:tcW w:w="7372" w:type="dxa"/>
            <w:vAlign w:val="center"/>
          </w:tcPr>
          <w:p w14:paraId="15F1A440" w14:textId="553D8AD9" w:rsidR="004E19AA" w:rsidRDefault="0018644D" w:rsidP="006C2378">
            <w:pPr>
              <w:rPr>
                <w:rFonts w:ascii="Arial" w:hAnsi="Arial" w:cs="Arial"/>
                <w:color w:val="000000" w:themeColor="text1"/>
                <w:sz w:val="22"/>
                <w:szCs w:val="22"/>
                <w:u w:val="single"/>
              </w:rPr>
            </w:pPr>
            <w:r>
              <w:rPr>
                <w:rFonts w:ascii="Arial" w:hAnsi="Arial" w:cs="Arial"/>
                <w:color w:val="000000" w:themeColor="text1"/>
                <w:sz w:val="22"/>
                <w:szCs w:val="22"/>
                <w:u w:val="single"/>
              </w:rPr>
              <w:t>Plan (</w:t>
            </w:r>
            <w:r w:rsidR="004E19AA">
              <w:rPr>
                <w:rFonts w:ascii="Arial" w:hAnsi="Arial" w:cs="Arial"/>
                <w:color w:val="000000" w:themeColor="text1"/>
                <w:sz w:val="22"/>
                <w:szCs w:val="22"/>
                <w:u w:val="single"/>
              </w:rPr>
              <w:t>Scotland Only</w:t>
            </w:r>
            <w:r>
              <w:rPr>
                <w:rFonts w:ascii="Arial" w:hAnsi="Arial" w:cs="Arial"/>
                <w:color w:val="000000" w:themeColor="text1"/>
                <w:sz w:val="22"/>
                <w:szCs w:val="22"/>
                <w:u w:val="single"/>
              </w:rPr>
              <w:t>)</w:t>
            </w:r>
            <w:r w:rsidR="00CD25BC">
              <w:rPr>
                <w:rFonts w:ascii="Arial" w:hAnsi="Arial" w:cs="Arial"/>
                <w:color w:val="000000" w:themeColor="text1"/>
                <w:sz w:val="22"/>
                <w:szCs w:val="22"/>
                <w:u w:val="single"/>
              </w:rPr>
              <w:t xml:space="preserve"> (Code provision 1.10</w:t>
            </w:r>
            <w:r w:rsidR="00075827">
              <w:rPr>
                <w:rFonts w:ascii="Arial" w:hAnsi="Arial" w:cs="Arial"/>
                <w:color w:val="000000" w:themeColor="text1"/>
                <w:sz w:val="22"/>
                <w:szCs w:val="22"/>
                <w:u w:val="single"/>
              </w:rPr>
              <w:t>)</w:t>
            </w:r>
          </w:p>
          <w:p w14:paraId="184B0F84" w14:textId="129EF507" w:rsidR="004E19AA" w:rsidRDefault="004E19AA" w:rsidP="006C2378">
            <w:pPr>
              <w:rPr>
                <w:rFonts w:ascii="Arial" w:hAnsi="Arial" w:cs="Arial"/>
                <w:b/>
                <w:color w:val="000000" w:themeColor="text1"/>
                <w:sz w:val="22"/>
                <w:szCs w:val="22"/>
              </w:rPr>
            </w:pPr>
          </w:p>
          <w:p w14:paraId="772AB840" w14:textId="7A2AD3B1" w:rsidR="004E19AA" w:rsidRPr="00C46F87" w:rsidRDefault="00CD25BC" w:rsidP="00CD25BC">
            <w:pPr>
              <w:rPr>
                <w:rFonts w:ascii="Arial" w:hAnsi="Arial" w:cs="Arial"/>
                <w:b/>
                <w:color w:val="000000" w:themeColor="text1"/>
                <w:sz w:val="22"/>
                <w:szCs w:val="22"/>
              </w:rPr>
            </w:pPr>
            <w:bookmarkStart w:id="5" w:name="_Hlk14858176"/>
            <w:r>
              <w:rPr>
                <w:rFonts w:ascii="Arial" w:hAnsi="Arial" w:cs="Arial"/>
                <w:b/>
                <w:color w:val="000000" w:themeColor="text1"/>
                <w:sz w:val="22"/>
                <w:szCs w:val="22"/>
              </w:rPr>
              <w:t>T</w:t>
            </w:r>
            <w:r w:rsidRPr="00CD25BC">
              <w:rPr>
                <w:rFonts w:ascii="Arial" w:hAnsi="Arial" w:cs="Arial"/>
                <w:b/>
                <w:color w:val="000000" w:themeColor="text1"/>
                <w:sz w:val="22"/>
                <w:szCs w:val="22"/>
              </w:rPr>
              <w:t>he provision of facilities for equal</w:t>
            </w:r>
            <w:r w:rsidR="00783DF8">
              <w:rPr>
                <w:rFonts w:ascii="Arial" w:hAnsi="Arial" w:cs="Arial"/>
                <w:b/>
                <w:color w:val="000000" w:themeColor="text1"/>
                <w:sz w:val="22"/>
                <w:szCs w:val="22"/>
              </w:rPr>
              <w:t xml:space="preserve"> </w:t>
            </w:r>
            <w:r w:rsidRPr="00CD25BC">
              <w:rPr>
                <w:rFonts w:ascii="Arial" w:hAnsi="Arial" w:cs="Arial"/>
                <w:b/>
                <w:color w:val="000000" w:themeColor="text1"/>
                <w:sz w:val="22"/>
                <w:szCs w:val="22"/>
              </w:rPr>
              <w:t xml:space="preserve">chance gaming </w:t>
            </w:r>
            <w:r>
              <w:rPr>
                <w:rFonts w:ascii="Arial" w:hAnsi="Arial" w:cs="Arial"/>
                <w:b/>
                <w:color w:val="000000" w:themeColor="text1"/>
                <w:sz w:val="22"/>
                <w:szCs w:val="22"/>
              </w:rPr>
              <w:t>should be</w:t>
            </w:r>
            <w:r w:rsidRPr="00CD25BC">
              <w:rPr>
                <w:rFonts w:ascii="Arial" w:hAnsi="Arial" w:cs="Arial"/>
                <w:b/>
                <w:color w:val="000000" w:themeColor="text1"/>
                <w:sz w:val="22"/>
                <w:szCs w:val="22"/>
              </w:rPr>
              <w:t xml:space="preserve"> provided for in the premises licence operating plan</w:t>
            </w:r>
          </w:p>
          <w:bookmarkEnd w:id="5"/>
          <w:p w14:paraId="7236DD26" w14:textId="77777777" w:rsidR="004E19AA" w:rsidRPr="000A6AE3" w:rsidRDefault="004E19AA" w:rsidP="006C2378">
            <w:pPr>
              <w:rPr>
                <w:rFonts w:ascii="Arial" w:hAnsi="Arial" w:cs="Arial"/>
                <w:b/>
                <w:color w:val="000000" w:themeColor="text1"/>
                <w:sz w:val="22"/>
                <w:szCs w:val="22"/>
              </w:rPr>
            </w:pPr>
          </w:p>
        </w:tc>
        <w:tc>
          <w:tcPr>
            <w:tcW w:w="294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625"/>
              <w:gridCol w:w="1074"/>
            </w:tblGrid>
            <w:tr w:rsidR="00822B1A" w:rsidRPr="008E08E5" w14:paraId="15F65C9E" w14:textId="77777777" w:rsidTr="006C2378">
              <w:trPr>
                <w:trHeight w:val="414"/>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20AD9E"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B16ED9"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48544" behindDoc="0" locked="0" layoutInCell="1" allowOverlap="1" wp14:anchorId="7499D03B" wp14:editId="4BD65C65">
                            <wp:simplePos x="0" y="0"/>
                            <wp:positionH relativeFrom="column">
                              <wp:posOffset>365760</wp:posOffset>
                            </wp:positionH>
                            <wp:positionV relativeFrom="paragraph">
                              <wp:posOffset>20320</wp:posOffset>
                            </wp:positionV>
                            <wp:extent cx="200025" cy="200025"/>
                            <wp:effectExtent l="0" t="0" r="28575" b="28575"/>
                            <wp:wrapNone/>
                            <wp:docPr id="1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D082D" id="Rectangle 18" o:spid="_x0000_s1026" style="position:absolute;margin-left:28.8pt;margin-top:1.6pt;width:15.75pt;height:15.75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prGwIAAD4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OTsprGwIAAD4EAAAOAAAAAAAAAAAAAAAAAC4CAABkcnMvZTJvRG9jLnhtbFBLAQItABQA&#10;BgAIAAAAIQDlk/Aq3AAAAAYBAAAPAAAAAAAAAAAAAAAAAHUEAABkcnMvZG93bnJldi54bWxQSwUG&#10;AAAAAAQABADzAAAAfgU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822B1A" w:rsidRPr="008E08E5" w14:paraId="6D807873" w14:textId="77777777" w:rsidTr="006C2378">
              <w:trPr>
                <w:trHeight w:val="419"/>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4BCE73"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3BDC55"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49568" behindDoc="0" locked="0" layoutInCell="1" allowOverlap="1" wp14:anchorId="79A37D5B" wp14:editId="100D1721">
                            <wp:simplePos x="0" y="0"/>
                            <wp:positionH relativeFrom="column">
                              <wp:posOffset>365760</wp:posOffset>
                            </wp:positionH>
                            <wp:positionV relativeFrom="paragraph">
                              <wp:posOffset>27305</wp:posOffset>
                            </wp:positionV>
                            <wp:extent cx="200025" cy="200025"/>
                            <wp:effectExtent l="0" t="0" r="28575" b="28575"/>
                            <wp:wrapNone/>
                            <wp:docPr id="1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A6EDC" id="Rectangle 19" o:spid="_x0000_s1026" style="position:absolute;margin-left:28.8pt;margin-top:2.15pt;width:15.75pt;height:15.75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fF7yJRsCAAA+BAAADgAAAAAAAAAAAAAAAAAuAgAAZHJzL2Uyb0RvYy54bWxQSwECLQAU&#10;AAYACAAAACEAzAomn90AAAAGAQAADwAAAAAAAAAAAAAAAAB1BAAAZHJzL2Rvd25yZXYueG1sUEsF&#10;BgAAAAAEAAQA8wAAAH8FAAAAAA==&#10;"/>
                        </w:pict>
                      </mc:Fallback>
                    </mc:AlternateContent>
                  </w:r>
                  <w:r w:rsidRPr="008E08E5">
                    <w:rPr>
                      <w:rFonts w:ascii="Arial" w:hAnsi="Arial" w:cs="Arial"/>
                      <w:color w:val="000000" w:themeColor="text1"/>
                      <w:sz w:val="22"/>
                      <w:szCs w:val="22"/>
                    </w:rPr>
                    <w:t>10</w:t>
                  </w:r>
                </w:p>
              </w:tc>
            </w:tr>
          </w:tbl>
          <w:p w14:paraId="3DCEF9F5" w14:textId="77777777" w:rsidR="004E19AA" w:rsidRPr="00464296" w:rsidRDefault="004E19AA" w:rsidP="006C2378">
            <w:pPr>
              <w:rPr>
                <w:rFonts w:ascii="Arial" w:hAnsi="Arial" w:cs="Arial"/>
                <w:color w:val="000000" w:themeColor="text1"/>
                <w:sz w:val="22"/>
                <w:szCs w:val="22"/>
              </w:rPr>
            </w:pPr>
          </w:p>
        </w:tc>
      </w:tr>
      <w:tr w:rsidR="00855C33" w:rsidRPr="00464296" w14:paraId="3D4B159A" w14:textId="77777777" w:rsidTr="001C1169">
        <w:tc>
          <w:tcPr>
            <w:tcW w:w="7372" w:type="dxa"/>
            <w:vAlign w:val="center"/>
          </w:tcPr>
          <w:p w14:paraId="357243F6" w14:textId="5E47DFAA" w:rsidR="00855C33" w:rsidRDefault="00855C33" w:rsidP="006C2378">
            <w:pPr>
              <w:rPr>
                <w:rFonts w:ascii="Arial" w:hAnsi="Arial" w:cs="Arial"/>
                <w:color w:val="000000" w:themeColor="text1"/>
                <w:sz w:val="22"/>
                <w:szCs w:val="22"/>
                <w:u w:val="single"/>
              </w:rPr>
            </w:pPr>
            <w:r>
              <w:rPr>
                <w:rFonts w:ascii="Arial" w:hAnsi="Arial" w:cs="Arial"/>
                <w:color w:val="000000" w:themeColor="text1"/>
                <w:sz w:val="22"/>
                <w:szCs w:val="22"/>
                <w:u w:val="single"/>
              </w:rPr>
              <w:t xml:space="preserve">Complaints </w:t>
            </w:r>
            <w:r w:rsidR="0009732F">
              <w:rPr>
                <w:rFonts w:ascii="Arial" w:hAnsi="Arial" w:cs="Arial"/>
                <w:color w:val="000000" w:themeColor="text1"/>
                <w:sz w:val="22"/>
                <w:szCs w:val="22"/>
                <w:u w:val="single"/>
              </w:rPr>
              <w:t>and Disputes (Code provision 5.1/5.2/5.3)</w:t>
            </w:r>
          </w:p>
          <w:p w14:paraId="7BA60789" w14:textId="77777777" w:rsidR="00855C33" w:rsidRDefault="00855C33" w:rsidP="006C2378">
            <w:pPr>
              <w:rPr>
                <w:rFonts w:ascii="Arial" w:hAnsi="Arial" w:cs="Arial"/>
                <w:b/>
                <w:color w:val="000000" w:themeColor="text1"/>
                <w:sz w:val="22"/>
                <w:szCs w:val="22"/>
              </w:rPr>
            </w:pPr>
          </w:p>
          <w:p w14:paraId="7A549BA5" w14:textId="58081A05" w:rsidR="00855C33" w:rsidRDefault="00FC1911" w:rsidP="0009732F">
            <w:pPr>
              <w:rPr>
                <w:rFonts w:ascii="Arial" w:hAnsi="Arial" w:cs="Arial"/>
                <w:b/>
                <w:color w:val="000000" w:themeColor="text1"/>
                <w:sz w:val="22"/>
                <w:szCs w:val="22"/>
              </w:rPr>
            </w:pPr>
            <w:bookmarkStart w:id="6" w:name="_Hlk14858094"/>
            <w:r>
              <w:rPr>
                <w:rFonts w:ascii="Arial" w:hAnsi="Arial" w:cs="Arial"/>
                <w:b/>
                <w:color w:val="000000" w:themeColor="text1"/>
                <w:sz w:val="22"/>
                <w:szCs w:val="22"/>
              </w:rPr>
              <w:t xml:space="preserve">There should be a written </w:t>
            </w:r>
            <w:r w:rsidR="002B68DF">
              <w:rPr>
                <w:rFonts w:ascii="Arial" w:hAnsi="Arial" w:cs="Arial"/>
                <w:b/>
                <w:color w:val="000000" w:themeColor="text1"/>
                <w:sz w:val="22"/>
                <w:szCs w:val="22"/>
              </w:rPr>
              <w:t xml:space="preserve">complaints </w:t>
            </w:r>
            <w:r>
              <w:rPr>
                <w:rFonts w:ascii="Arial" w:hAnsi="Arial" w:cs="Arial"/>
                <w:b/>
                <w:color w:val="000000" w:themeColor="text1"/>
                <w:sz w:val="22"/>
                <w:szCs w:val="22"/>
              </w:rPr>
              <w:t xml:space="preserve">procedure </w:t>
            </w:r>
            <w:r w:rsidR="003C0DBA">
              <w:rPr>
                <w:rFonts w:ascii="Arial" w:hAnsi="Arial" w:cs="Arial"/>
                <w:b/>
                <w:color w:val="000000" w:themeColor="text1"/>
                <w:sz w:val="22"/>
                <w:szCs w:val="22"/>
              </w:rPr>
              <w:t>covering all aspects of the permissible activities</w:t>
            </w:r>
          </w:p>
          <w:bookmarkEnd w:id="6"/>
          <w:p w14:paraId="07AEE877" w14:textId="6BA934BA" w:rsidR="006B3D25" w:rsidRPr="000A6AE3" w:rsidRDefault="006B3D25" w:rsidP="0009732F">
            <w:pPr>
              <w:rPr>
                <w:rFonts w:ascii="Arial" w:hAnsi="Arial" w:cs="Arial"/>
                <w:b/>
                <w:color w:val="000000" w:themeColor="text1"/>
                <w:sz w:val="22"/>
                <w:szCs w:val="22"/>
              </w:rPr>
            </w:pPr>
          </w:p>
        </w:tc>
        <w:tc>
          <w:tcPr>
            <w:tcW w:w="2948"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625"/>
              <w:gridCol w:w="1074"/>
            </w:tblGrid>
            <w:tr w:rsidR="00822B1A" w:rsidRPr="008E08E5" w14:paraId="28EA486A" w14:textId="77777777" w:rsidTr="006C2378">
              <w:trPr>
                <w:trHeight w:val="414"/>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753E4F"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E442FA"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51616" behindDoc="0" locked="0" layoutInCell="1" allowOverlap="1" wp14:anchorId="066C049B" wp14:editId="78F95844">
                            <wp:simplePos x="0" y="0"/>
                            <wp:positionH relativeFrom="column">
                              <wp:posOffset>365760</wp:posOffset>
                            </wp:positionH>
                            <wp:positionV relativeFrom="paragraph">
                              <wp:posOffset>20320</wp:posOffset>
                            </wp:positionV>
                            <wp:extent cx="200025" cy="200025"/>
                            <wp:effectExtent l="0" t="0" r="28575" b="28575"/>
                            <wp:wrapNone/>
                            <wp:docPr id="1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F0F15" id="Rectangle 18" o:spid="_x0000_s1026" style="position:absolute;margin-left:28.8pt;margin-top:1.6pt;width:15.75pt;height:15.7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dW5AKxwCAAA+BAAADgAAAAAAAAAAAAAAAAAuAgAAZHJzL2Uyb0RvYy54bWxQSwECLQAU&#10;AAYACAAAACEA5ZPwKtwAAAAGAQAADwAAAAAAAAAAAAAAAAB2BAAAZHJzL2Rvd25yZXYueG1sUEsF&#10;BgAAAAAEAAQA8wAAAH8FA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822B1A" w:rsidRPr="008E08E5" w14:paraId="3F6E52D1" w14:textId="77777777" w:rsidTr="006C2378">
              <w:trPr>
                <w:trHeight w:val="419"/>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E8CAF2" w14:textId="77777777" w:rsidR="00822B1A" w:rsidRPr="008E08E5" w:rsidRDefault="00822B1A" w:rsidP="00822B1A">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BE87D9" w14:textId="77777777" w:rsidR="00822B1A" w:rsidRPr="008E08E5" w:rsidRDefault="00822B1A" w:rsidP="00822B1A">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52640" behindDoc="0" locked="0" layoutInCell="1" allowOverlap="1" wp14:anchorId="10BC1E1E" wp14:editId="1BDC30A7">
                            <wp:simplePos x="0" y="0"/>
                            <wp:positionH relativeFrom="column">
                              <wp:posOffset>365760</wp:posOffset>
                            </wp:positionH>
                            <wp:positionV relativeFrom="paragraph">
                              <wp:posOffset>27305</wp:posOffset>
                            </wp:positionV>
                            <wp:extent cx="200025" cy="200025"/>
                            <wp:effectExtent l="0" t="0" r="28575" b="28575"/>
                            <wp:wrapNone/>
                            <wp:docPr id="13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5A417" id="Rectangle 19" o:spid="_x0000_s1026" style="position:absolute;margin-left:28.8pt;margin-top:2.15pt;width:15.75pt;height:15.75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Bo0IxocAgAAPgQAAA4AAAAAAAAAAAAAAAAALgIAAGRycy9lMm9Eb2MueG1sUEsBAi0A&#10;FAAGAAgAAAAhAMwKJp/dAAAABgEAAA8AAAAAAAAAAAAAAAAAdgQAAGRycy9kb3ducmV2LnhtbFBL&#10;BQYAAAAABAAEAPMAAACABQAAAAA=&#10;"/>
                        </w:pict>
                      </mc:Fallback>
                    </mc:AlternateContent>
                  </w:r>
                  <w:r w:rsidRPr="008E08E5">
                    <w:rPr>
                      <w:rFonts w:ascii="Arial" w:hAnsi="Arial" w:cs="Arial"/>
                      <w:color w:val="000000" w:themeColor="text1"/>
                      <w:sz w:val="22"/>
                      <w:szCs w:val="22"/>
                    </w:rPr>
                    <w:t>10</w:t>
                  </w:r>
                </w:p>
              </w:tc>
            </w:tr>
          </w:tbl>
          <w:p w14:paraId="5C18C504" w14:textId="77777777" w:rsidR="00855C33" w:rsidRPr="00464296" w:rsidRDefault="00855C33" w:rsidP="006C2378">
            <w:pPr>
              <w:rPr>
                <w:rFonts w:ascii="Arial" w:hAnsi="Arial" w:cs="Arial"/>
                <w:color w:val="000000" w:themeColor="text1"/>
                <w:sz w:val="22"/>
                <w:szCs w:val="22"/>
              </w:rPr>
            </w:pPr>
          </w:p>
        </w:tc>
      </w:tr>
      <w:tr w:rsidR="00DC769D" w:rsidRPr="00464296" w14:paraId="3F26BEAD" w14:textId="77777777" w:rsidTr="00822B1A">
        <w:tc>
          <w:tcPr>
            <w:tcW w:w="10320" w:type="dxa"/>
            <w:gridSpan w:val="2"/>
            <w:shd w:val="clear" w:color="auto" w:fill="D9D9D9" w:themeFill="background1" w:themeFillShade="D9"/>
            <w:vAlign w:val="center"/>
          </w:tcPr>
          <w:p w14:paraId="01A9AFCC" w14:textId="77777777" w:rsidR="00DC769D" w:rsidRDefault="00DC769D" w:rsidP="00DC769D">
            <w:pPr>
              <w:pStyle w:val="Default"/>
              <w:rPr>
                <w:sz w:val="22"/>
                <w:szCs w:val="22"/>
              </w:rPr>
            </w:pPr>
            <w:r>
              <w:rPr>
                <w:sz w:val="22"/>
                <w:szCs w:val="22"/>
              </w:rPr>
              <w:t xml:space="preserve">The designated person should ensure that: </w:t>
            </w:r>
          </w:p>
          <w:p w14:paraId="65C9E53A" w14:textId="77777777" w:rsidR="00DC769D" w:rsidRDefault="00DC769D" w:rsidP="00DC769D">
            <w:pPr>
              <w:pStyle w:val="Default"/>
              <w:rPr>
                <w:sz w:val="22"/>
                <w:szCs w:val="22"/>
              </w:rPr>
            </w:pPr>
            <w:r>
              <w:rPr>
                <w:sz w:val="22"/>
                <w:szCs w:val="22"/>
              </w:rPr>
              <w:t xml:space="preserve">• customers are told the name and status of the person to contact about their complaint </w:t>
            </w:r>
          </w:p>
          <w:p w14:paraId="0D6BD658" w14:textId="77777777" w:rsidR="00DC769D" w:rsidRDefault="00DC769D" w:rsidP="00DC769D">
            <w:pPr>
              <w:pStyle w:val="Default"/>
              <w:rPr>
                <w:sz w:val="22"/>
                <w:szCs w:val="22"/>
              </w:rPr>
            </w:pPr>
            <w:r>
              <w:rPr>
                <w:sz w:val="22"/>
                <w:szCs w:val="22"/>
              </w:rPr>
              <w:t xml:space="preserve">• customers are given a copy of the complaints procedure on request or on making a complaint </w:t>
            </w:r>
          </w:p>
          <w:p w14:paraId="218D273B" w14:textId="264CDE9F" w:rsidR="00DC769D" w:rsidRPr="00DC769D" w:rsidRDefault="00DC769D" w:rsidP="00DC769D">
            <w:pPr>
              <w:pStyle w:val="Default"/>
              <w:rPr>
                <w:sz w:val="22"/>
                <w:szCs w:val="22"/>
              </w:rPr>
            </w:pPr>
            <w:r>
              <w:rPr>
                <w:sz w:val="22"/>
                <w:szCs w:val="22"/>
              </w:rPr>
              <w:t>• all complaints are handled in accordance with the procedure.</w:t>
            </w:r>
          </w:p>
        </w:tc>
      </w:tr>
    </w:tbl>
    <w:p w14:paraId="21FAEE5E" w14:textId="4814E6AF" w:rsidR="00D64654" w:rsidRDefault="00D64654" w:rsidP="00154A69">
      <w:pPr>
        <w:rPr>
          <w:rFonts w:ascii="Arial" w:hAnsi="Arial" w:cs="Arial"/>
          <w:color w:val="000000" w:themeColor="text1"/>
          <w:sz w:val="22"/>
          <w:szCs w:val="22"/>
        </w:rPr>
      </w:pPr>
    </w:p>
    <w:p w14:paraId="64E2913A" w14:textId="49DB213C" w:rsidR="00822B1A" w:rsidRDefault="00822B1A" w:rsidP="00154A69">
      <w:pPr>
        <w:rPr>
          <w:rFonts w:ascii="Arial" w:hAnsi="Arial" w:cs="Arial"/>
          <w:color w:val="000000" w:themeColor="text1"/>
          <w:sz w:val="22"/>
          <w:szCs w:val="22"/>
        </w:rPr>
      </w:pPr>
    </w:p>
    <w:p w14:paraId="7696D874" w14:textId="77777777" w:rsidR="00CE1105" w:rsidRDefault="00CE1105" w:rsidP="00154A69">
      <w:pPr>
        <w:rPr>
          <w:rFonts w:ascii="Arial" w:hAnsi="Arial" w:cs="Arial"/>
          <w:color w:val="000000" w:themeColor="text1"/>
          <w:sz w:val="22"/>
          <w:szCs w:val="22"/>
        </w:rPr>
      </w:pPr>
    </w:p>
    <w:p w14:paraId="519D32B7" w14:textId="77777777" w:rsidR="00822B1A" w:rsidRDefault="00822B1A" w:rsidP="00154A69">
      <w:pPr>
        <w:rPr>
          <w:rFonts w:ascii="Arial" w:hAnsi="Arial" w:cs="Arial"/>
          <w:color w:val="000000" w:themeColor="text1"/>
          <w:sz w:val="22"/>
          <w:szCs w:val="22"/>
        </w:rPr>
      </w:pPr>
    </w:p>
    <w:tbl>
      <w:tblPr>
        <w:tblStyle w:val="TableGrid5"/>
        <w:tblW w:w="10349" w:type="dxa"/>
        <w:tblInd w:w="-998" w:type="dxa"/>
        <w:tblLook w:val="04A0" w:firstRow="1" w:lastRow="0" w:firstColumn="1" w:lastColumn="0" w:noHBand="0" w:noVBand="1"/>
      </w:tblPr>
      <w:tblGrid>
        <w:gridCol w:w="10349"/>
      </w:tblGrid>
      <w:tr w:rsidR="00815B54" w:rsidRPr="008E08E5" w14:paraId="70B6BC8C" w14:textId="77777777" w:rsidTr="006630F9">
        <w:tc>
          <w:tcPr>
            <w:tcW w:w="10349" w:type="dxa"/>
            <w:shd w:val="clear" w:color="auto" w:fill="D9D9D9" w:themeFill="background1" w:themeFillShade="D9"/>
          </w:tcPr>
          <w:p w14:paraId="2033ED7C" w14:textId="0317F5EF" w:rsidR="005A1C88" w:rsidRPr="005A1C88" w:rsidRDefault="005A1C88" w:rsidP="005A1C88">
            <w:pPr>
              <w:pStyle w:val="ListParagraph"/>
              <w:jc w:val="center"/>
              <w:rPr>
                <w:rFonts w:ascii="Arial" w:hAnsi="Arial" w:cs="Arial"/>
                <w:b/>
                <w:sz w:val="22"/>
                <w:szCs w:val="22"/>
                <w:u w:val="single"/>
              </w:rPr>
            </w:pPr>
            <w:r w:rsidRPr="005A1C88">
              <w:rPr>
                <w:rFonts w:ascii="Arial" w:hAnsi="Arial" w:cs="Arial"/>
                <w:b/>
                <w:sz w:val="22"/>
                <w:szCs w:val="22"/>
                <w:u w:val="single"/>
              </w:rPr>
              <w:lastRenderedPageBreak/>
              <w:t xml:space="preserve">Section </w:t>
            </w:r>
            <w:r w:rsidR="006630F9">
              <w:rPr>
                <w:rFonts w:ascii="Arial" w:hAnsi="Arial" w:cs="Arial"/>
                <w:b/>
                <w:sz w:val="22"/>
                <w:szCs w:val="22"/>
                <w:u w:val="single"/>
              </w:rPr>
              <w:t>3</w:t>
            </w:r>
          </w:p>
          <w:p w14:paraId="4BBEE4E6" w14:textId="2EAD36B7" w:rsidR="00815B54" w:rsidRPr="005A1C88" w:rsidRDefault="00F65176" w:rsidP="005A1C88">
            <w:pPr>
              <w:pStyle w:val="ListParagraph"/>
              <w:jc w:val="center"/>
              <w:rPr>
                <w:rFonts w:ascii="Arial" w:hAnsi="Arial" w:cs="Arial"/>
                <w:b/>
                <w:sz w:val="22"/>
                <w:szCs w:val="22"/>
                <w:u w:val="single"/>
              </w:rPr>
            </w:pPr>
            <w:r w:rsidRPr="005A1C88">
              <w:rPr>
                <w:rFonts w:ascii="Arial" w:hAnsi="Arial" w:cs="Arial"/>
                <w:b/>
                <w:sz w:val="22"/>
                <w:szCs w:val="22"/>
                <w:u w:val="single"/>
              </w:rPr>
              <w:t>Operat</w:t>
            </w:r>
            <w:r>
              <w:rPr>
                <w:rFonts w:ascii="Arial" w:hAnsi="Arial" w:cs="Arial"/>
                <w:b/>
                <w:sz w:val="22"/>
                <w:szCs w:val="22"/>
                <w:u w:val="single"/>
              </w:rPr>
              <w:t>ing</w:t>
            </w:r>
            <w:r w:rsidRPr="005A1C88">
              <w:rPr>
                <w:rFonts w:ascii="Arial" w:hAnsi="Arial" w:cs="Arial"/>
                <w:b/>
                <w:sz w:val="22"/>
                <w:szCs w:val="22"/>
                <w:u w:val="single"/>
              </w:rPr>
              <w:t xml:space="preserve"> </w:t>
            </w:r>
            <w:r w:rsidR="00815B54" w:rsidRPr="005A1C88">
              <w:rPr>
                <w:rFonts w:ascii="Arial" w:hAnsi="Arial" w:cs="Arial"/>
                <w:b/>
                <w:sz w:val="22"/>
                <w:szCs w:val="22"/>
                <w:u w:val="single"/>
              </w:rPr>
              <w:t>Licence in place</w:t>
            </w:r>
          </w:p>
          <w:p w14:paraId="75602D68" w14:textId="0523CF96" w:rsidR="00815B54" w:rsidRPr="005A1C88" w:rsidRDefault="00815B54" w:rsidP="006630F9">
            <w:pPr>
              <w:pStyle w:val="ListParagraph"/>
              <w:ind w:left="34"/>
              <w:jc w:val="center"/>
              <w:rPr>
                <w:rFonts w:ascii="Arial" w:hAnsi="Arial" w:cs="Arial"/>
                <w:sz w:val="22"/>
                <w:szCs w:val="22"/>
              </w:rPr>
            </w:pPr>
            <w:r w:rsidRPr="005A1C88">
              <w:rPr>
                <w:rFonts w:ascii="Arial" w:hAnsi="Arial" w:cs="Arial"/>
                <w:sz w:val="22"/>
                <w:szCs w:val="22"/>
              </w:rPr>
              <w:t>Where the bingo provider has been granted an operat</w:t>
            </w:r>
            <w:r w:rsidR="00F65176">
              <w:rPr>
                <w:rFonts w:ascii="Arial" w:hAnsi="Arial" w:cs="Arial"/>
                <w:sz w:val="22"/>
                <w:szCs w:val="22"/>
              </w:rPr>
              <w:t>ing</w:t>
            </w:r>
            <w:r w:rsidRPr="005A1C88">
              <w:rPr>
                <w:rFonts w:ascii="Arial" w:hAnsi="Arial" w:cs="Arial"/>
                <w:sz w:val="22"/>
                <w:szCs w:val="22"/>
              </w:rPr>
              <w:t xml:space="preserve"> licence from the </w:t>
            </w:r>
            <w:r w:rsidR="005A1C88">
              <w:rPr>
                <w:rFonts w:ascii="Arial" w:hAnsi="Arial" w:cs="Arial"/>
                <w:sz w:val="22"/>
                <w:szCs w:val="22"/>
              </w:rPr>
              <w:t>G</w:t>
            </w:r>
            <w:r w:rsidRPr="005A1C88">
              <w:rPr>
                <w:rFonts w:ascii="Arial" w:hAnsi="Arial" w:cs="Arial"/>
                <w:sz w:val="22"/>
                <w:szCs w:val="22"/>
              </w:rPr>
              <w:t xml:space="preserve">ambling </w:t>
            </w:r>
            <w:r w:rsidR="005A1C88">
              <w:rPr>
                <w:rFonts w:ascii="Arial" w:hAnsi="Arial" w:cs="Arial"/>
                <w:sz w:val="22"/>
                <w:szCs w:val="22"/>
              </w:rPr>
              <w:t>C</w:t>
            </w:r>
            <w:r w:rsidRPr="005A1C88">
              <w:rPr>
                <w:rFonts w:ascii="Arial" w:hAnsi="Arial" w:cs="Arial"/>
                <w:sz w:val="22"/>
                <w:szCs w:val="22"/>
              </w:rPr>
              <w:t>ommission</w:t>
            </w:r>
            <w:r w:rsidR="00F365FF">
              <w:rPr>
                <w:rFonts w:ascii="Arial" w:hAnsi="Arial" w:cs="Arial"/>
                <w:sz w:val="22"/>
                <w:szCs w:val="22"/>
              </w:rPr>
              <w:t xml:space="preserve"> to offer high turnover bingo</w:t>
            </w:r>
            <w:r w:rsidRPr="005A1C88">
              <w:rPr>
                <w:rFonts w:ascii="Arial" w:hAnsi="Arial" w:cs="Arial"/>
                <w:sz w:val="22"/>
                <w:szCs w:val="22"/>
              </w:rPr>
              <w:t>, th</w:t>
            </w:r>
            <w:r w:rsidR="00FB3B18">
              <w:rPr>
                <w:rFonts w:ascii="Arial" w:hAnsi="Arial" w:cs="Arial"/>
                <w:sz w:val="22"/>
                <w:szCs w:val="22"/>
              </w:rPr>
              <w:t>ey</w:t>
            </w:r>
            <w:r w:rsidRPr="005A1C88">
              <w:rPr>
                <w:rFonts w:ascii="Arial" w:hAnsi="Arial" w:cs="Arial"/>
                <w:sz w:val="22"/>
                <w:szCs w:val="22"/>
              </w:rPr>
              <w:t xml:space="preserve"> will also be required to comply with the conditions of that licence.</w:t>
            </w:r>
            <w:r w:rsidR="00FB3B18">
              <w:rPr>
                <w:rFonts w:ascii="Arial" w:hAnsi="Arial" w:cs="Arial"/>
                <w:sz w:val="22"/>
                <w:szCs w:val="22"/>
              </w:rPr>
              <w:t xml:space="preserve">  The Social Responsibility Code Provisions </w:t>
            </w:r>
            <w:r w:rsidR="0018644D">
              <w:rPr>
                <w:rFonts w:ascii="Arial" w:hAnsi="Arial" w:cs="Arial"/>
                <w:sz w:val="22"/>
                <w:szCs w:val="22"/>
              </w:rPr>
              <w:t xml:space="preserve">(SRCP) </w:t>
            </w:r>
            <w:r w:rsidR="00FB3B18">
              <w:rPr>
                <w:rFonts w:ascii="Arial" w:hAnsi="Arial" w:cs="Arial"/>
                <w:sz w:val="22"/>
                <w:szCs w:val="22"/>
              </w:rPr>
              <w:t xml:space="preserve">form the basis of </w:t>
            </w:r>
            <w:r w:rsidR="00FB3B18" w:rsidRPr="00F65176">
              <w:rPr>
                <w:rFonts w:ascii="Arial" w:hAnsi="Arial" w:cs="Arial"/>
                <w:b/>
                <w:bCs/>
                <w:sz w:val="22"/>
                <w:szCs w:val="22"/>
              </w:rPr>
              <w:t xml:space="preserve">Section </w:t>
            </w:r>
            <w:r w:rsidR="00782964" w:rsidRPr="00F65176">
              <w:rPr>
                <w:rFonts w:ascii="Arial" w:hAnsi="Arial" w:cs="Arial"/>
                <w:b/>
                <w:bCs/>
                <w:sz w:val="22"/>
                <w:szCs w:val="22"/>
              </w:rPr>
              <w:t>3</w:t>
            </w:r>
            <w:r w:rsidR="00FB3B18">
              <w:rPr>
                <w:rFonts w:ascii="Arial" w:hAnsi="Arial" w:cs="Arial"/>
                <w:sz w:val="22"/>
                <w:szCs w:val="22"/>
              </w:rPr>
              <w:t xml:space="preserve"> of this checklist</w:t>
            </w:r>
            <w:r w:rsidR="006630F9">
              <w:rPr>
                <w:rFonts w:ascii="Arial" w:hAnsi="Arial" w:cs="Arial"/>
                <w:sz w:val="22"/>
                <w:szCs w:val="22"/>
              </w:rPr>
              <w:t>.</w:t>
            </w:r>
          </w:p>
          <w:p w14:paraId="05BAF787" w14:textId="77777777" w:rsidR="00815B54" w:rsidRPr="008E08E5" w:rsidRDefault="00815B54" w:rsidP="006C2378">
            <w:pPr>
              <w:pStyle w:val="ListParagraph"/>
              <w:rPr>
                <w:rFonts w:ascii="Arial" w:hAnsi="Arial" w:cs="Arial"/>
                <w:b/>
                <w:sz w:val="22"/>
                <w:szCs w:val="22"/>
              </w:rPr>
            </w:pPr>
          </w:p>
        </w:tc>
      </w:tr>
    </w:tbl>
    <w:p w14:paraId="42842E29" w14:textId="6950C3A0" w:rsidR="00815B54" w:rsidRDefault="00815B54" w:rsidP="00154A69">
      <w:pPr>
        <w:rPr>
          <w:rFonts w:ascii="Arial" w:hAnsi="Arial" w:cs="Arial"/>
          <w:color w:val="000000" w:themeColor="text1"/>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1"/>
        <w:gridCol w:w="14"/>
        <w:gridCol w:w="2415"/>
      </w:tblGrid>
      <w:tr w:rsidR="000A2FF7" w14:paraId="660F108B" w14:textId="77777777" w:rsidTr="00F24184">
        <w:trPr>
          <w:trHeight w:val="956"/>
          <w:jc w:val="center"/>
        </w:trPr>
        <w:tc>
          <w:tcPr>
            <w:tcW w:w="8061" w:type="dxa"/>
            <w:tcBorders>
              <w:top w:val="single" w:sz="4" w:space="0" w:color="auto"/>
              <w:left w:val="single" w:sz="4" w:space="0" w:color="auto"/>
              <w:bottom w:val="single" w:sz="4" w:space="0" w:color="auto"/>
              <w:right w:val="single" w:sz="4" w:space="0" w:color="auto"/>
            </w:tcBorders>
            <w:vAlign w:val="center"/>
          </w:tcPr>
          <w:p w14:paraId="267F9445" w14:textId="18A6EC34" w:rsidR="000A2FF7" w:rsidRDefault="000A2FF7">
            <w:pPr>
              <w:tabs>
                <w:tab w:val="center" w:pos="4513"/>
                <w:tab w:val="right" w:pos="9026"/>
              </w:tabs>
              <w:rPr>
                <w:rFonts w:ascii="Arial" w:hAnsi="Arial" w:cs="Arial"/>
                <w:color w:val="000000" w:themeColor="text1"/>
                <w:sz w:val="22"/>
                <w:szCs w:val="22"/>
                <w:u w:val="single"/>
              </w:rPr>
            </w:pPr>
            <w:r>
              <w:rPr>
                <w:rFonts w:ascii="Arial" w:hAnsi="Arial" w:cs="Arial"/>
                <w:color w:val="000000" w:themeColor="text1"/>
                <w:sz w:val="22"/>
                <w:szCs w:val="22"/>
                <w:u w:val="single"/>
              </w:rPr>
              <w:t>Rules of Variants of Bingo (SRCP 4</w:t>
            </w:r>
            <w:r w:rsidR="00877693">
              <w:rPr>
                <w:rFonts w:ascii="Arial" w:hAnsi="Arial" w:cs="Arial"/>
                <w:color w:val="000000" w:themeColor="text1"/>
                <w:sz w:val="22"/>
                <w:szCs w:val="22"/>
                <w:u w:val="single"/>
              </w:rPr>
              <w:t>.2.2</w:t>
            </w:r>
            <w:r w:rsidR="003C1D9F">
              <w:rPr>
                <w:rFonts w:ascii="Arial" w:hAnsi="Arial" w:cs="Arial"/>
                <w:color w:val="000000" w:themeColor="text1"/>
                <w:sz w:val="22"/>
                <w:szCs w:val="22"/>
                <w:u w:val="single"/>
              </w:rPr>
              <w:t>)</w:t>
            </w:r>
          </w:p>
          <w:p w14:paraId="379DFE18" w14:textId="77777777" w:rsidR="00A55BB3" w:rsidRDefault="00A55BB3">
            <w:pPr>
              <w:rPr>
                <w:rFonts w:ascii="Arial" w:hAnsi="Arial" w:cs="Arial"/>
                <w:b/>
                <w:color w:val="000000" w:themeColor="text1"/>
                <w:sz w:val="22"/>
                <w:szCs w:val="22"/>
              </w:rPr>
            </w:pPr>
          </w:p>
          <w:p w14:paraId="1C4F1DF8" w14:textId="56C0356C" w:rsidR="000A2FF7" w:rsidRDefault="000A2FF7">
            <w:pPr>
              <w:rPr>
                <w:rFonts w:ascii="Arial" w:hAnsi="Arial" w:cs="Arial"/>
                <w:b/>
                <w:color w:val="000000" w:themeColor="text1"/>
                <w:sz w:val="22"/>
                <w:szCs w:val="22"/>
              </w:rPr>
            </w:pPr>
            <w:r>
              <w:rPr>
                <w:rFonts w:ascii="Arial" w:hAnsi="Arial" w:cs="Arial"/>
                <w:b/>
                <w:color w:val="000000" w:themeColor="text1"/>
                <w:sz w:val="22"/>
                <w:szCs w:val="22"/>
              </w:rPr>
              <w:t xml:space="preserve">Are the rules about each variant of bingo made available? </w:t>
            </w:r>
          </w:p>
        </w:tc>
        <w:tc>
          <w:tcPr>
            <w:tcW w:w="2429" w:type="dxa"/>
            <w:gridSpan w:val="2"/>
            <w:tcBorders>
              <w:top w:val="single" w:sz="4" w:space="0" w:color="auto"/>
              <w:left w:val="single" w:sz="4" w:space="0" w:color="auto"/>
              <w:bottom w:val="single" w:sz="4" w:space="0" w:color="auto"/>
              <w:right w:val="single" w:sz="4" w:space="0" w:color="auto"/>
            </w:tcBorders>
            <w:hideMark/>
          </w:tcPr>
          <w:tbl>
            <w:tblPr>
              <w:tblStyle w:val="TableGrid41"/>
              <w:tblpPr w:leftFromText="180" w:rightFromText="180" w:vertAnchor="page" w:horzAnchor="margin" w:tblpXSpec="right" w:tblpY="1"/>
              <w:tblOverlap w:val="never"/>
              <w:tblW w:w="0" w:type="auto"/>
              <w:tblInd w:w="0" w:type="dxa"/>
              <w:tblLayout w:type="fixed"/>
              <w:tblLook w:val="04A0" w:firstRow="1" w:lastRow="0" w:firstColumn="1" w:lastColumn="0" w:noHBand="0" w:noVBand="1"/>
            </w:tblPr>
            <w:tblGrid>
              <w:gridCol w:w="764"/>
              <w:gridCol w:w="1074"/>
            </w:tblGrid>
            <w:tr w:rsidR="000A2FF7" w14:paraId="31F6A53D" w14:textId="77777777" w:rsidTr="00F24184">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3D80CC" w14:textId="77777777" w:rsidR="000A2FF7" w:rsidRDefault="000A2FF7">
                  <w:pPr>
                    <w:rPr>
                      <w:rFonts w:ascii="Arial" w:hAnsi="Arial" w:cs="Arial"/>
                      <w:color w:val="000000" w:themeColor="text1"/>
                      <w:sz w:val="22"/>
                      <w:szCs w:val="22"/>
                    </w:rPr>
                  </w:pPr>
                  <w:r>
                    <w:rPr>
                      <w:rFonts w:ascii="Arial" w:hAnsi="Arial" w:cs="Arial"/>
                      <w:color w:val="000000" w:themeColor="text1"/>
                      <w:sz w:val="22"/>
                      <w:szCs w:val="22"/>
                    </w:rPr>
                    <w:t>Yes</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82D373" w14:textId="039B7254" w:rsidR="000A2FF7" w:rsidRDefault="000A2FF7">
                  <w:pPr>
                    <w:rPr>
                      <w:rFonts w:ascii="Arial" w:hAnsi="Arial" w:cs="Arial"/>
                      <w:color w:val="000000" w:themeColor="text1"/>
                      <w:sz w:val="22"/>
                      <w:szCs w:val="22"/>
                    </w:rPr>
                  </w:pPr>
                  <w:r>
                    <w:rPr>
                      <w:noProof/>
                    </w:rPr>
                    <mc:AlternateContent>
                      <mc:Choice Requires="wps">
                        <w:drawing>
                          <wp:anchor distT="0" distB="0" distL="114300" distR="114300" simplePos="0" relativeHeight="251855360" behindDoc="0" locked="0" layoutInCell="1" allowOverlap="1" wp14:anchorId="2B5C2481" wp14:editId="686B9E0E">
                            <wp:simplePos x="0" y="0"/>
                            <wp:positionH relativeFrom="column">
                              <wp:posOffset>365760</wp:posOffset>
                            </wp:positionH>
                            <wp:positionV relativeFrom="paragraph">
                              <wp:posOffset>20320</wp:posOffset>
                            </wp:positionV>
                            <wp:extent cx="200025" cy="200025"/>
                            <wp:effectExtent l="0" t="0" r="28575" b="2857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AB611" id="Rectangle 227" o:spid="_x0000_s1026" style="position:absolute;margin-left:28.8pt;margin-top:1.6pt;width:15.75pt;height:15.7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wTV0WGwIAAD8EAAAOAAAAAAAAAAAAAAAAAC4CAABkcnMvZTJvRG9jLnhtbFBLAQItABQA&#10;BgAIAAAAIQDlk/Aq3AAAAAYBAAAPAAAAAAAAAAAAAAAAAHUEAABkcnMvZG93bnJldi54bWxQSwUG&#10;AAAAAAQABADzAAAAfgUAAAAA&#10;"/>
                        </w:pict>
                      </mc:Fallback>
                    </mc:AlternateContent>
                  </w:r>
                  <w:r>
                    <w:rPr>
                      <w:rFonts w:ascii="Arial" w:hAnsi="Arial" w:cs="Arial"/>
                      <w:color w:val="000000" w:themeColor="text1"/>
                      <w:sz w:val="22"/>
                      <w:szCs w:val="22"/>
                    </w:rPr>
                    <w:t>0</w:t>
                  </w:r>
                  <w:r>
                    <w:rPr>
                      <w:rFonts w:ascii="Arial" w:hAnsi="Arial" w:cs="Arial"/>
                      <w:noProof/>
                      <w:color w:val="000000" w:themeColor="text1"/>
                      <w:sz w:val="22"/>
                      <w:szCs w:val="22"/>
                    </w:rPr>
                    <w:t xml:space="preserve">      </w:t>
                  </w:r>
                </w:p>
              </w:tc>
            </w:tr>
            <w:tr w:rsidR="000A2FF7" w14:paraId="6C929B6C" w14:textId="77777777" w:rsidTr="00F24184">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2DF36B" w14:textId="77777777" w:rsidR="000A2FF7" w:rsidRDefault="000A2FF7">
                  <w:pPr>
                    <w:rPr>
                      <w:rFonts w:ascii="Arial" w:hAnsi="Arial" w:cs="Arial"/>
                      <w:color w:val="000000" w:themeColor="text1"/>
                      <w:sz w:val="22"/>
                      <w:szCs w:val="22"/>
                    </w:rPr>
                  </w:pPr>
                  <w:r>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E03D0B" w14:textId="0CAC6084" w:rsidR="000A2FF7" w:rsidRDefault="000A2FF7">
                  <w:pPr>
                    <w:rPr>
                      <w:rFonts w:ascii="Arial" w:hAnsi="Arial" w:cs="Arial"/>
                      <w:color w:val="000000" w:themeColor="text1"/>
                      <w:sz w:val="22"/>
                      <w:szCs w:val="22"/>
                    </w:rPr>
                  </w:pPr>
                  <w:r>
                    <w:rPr>
                      <w:noProof/>
                    </w:rPr>
                    <mc:AlternateContent>
                      <mc:Choice Requires="wps">
                        <w:drawing>
                          <wp:anchor distT="0" distB="0" distL="114300" distR="114300" simplePos="0" relativeHeight="251856384" behindDoc="0" locked="0" layoutInCell="1" allowOverlap="1" wp14:anchorId="08F1275B" wp14:editId="068DE58F">
                            <wp:simplePos x="0" y="0"/>
                            <wp:positionH relativeFrom="column">
                              <wp:posOffset>365760</wp:posOffset>
                            </wp:positionH>
                            <wp:positionV relativeFrom="paragraph">
                              <wp:posOffset>27305</wp:posOffset>
                            </wp:positionV>
                            <wp:extent cx="200025" cy="200025"/>
                            <wp:effectExtent l="0" t="0" r="28575" b="28575"/>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59F7E" id="Rectangle 226" o:spid="_x0000_s1026" style="position:absolute;margin-left:28.8pt;margin-top:2.15pt;width:15.75pt;height:15.7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KUHIuBsCAAA/BAAADgAAAAAAAAAAAAAAAAAuAgAAZHJzL2Uyb0RvYy54bWxQSwECLQAU&#10;AAYACAAAACEAzAomn90AAAAGAQAADwAAAAAAAAAAAAAAAAB1BAAAZHJzL2Rvd25yZXYueG1sUEsF&#10;BgAAAAAEAAQA8wAAAH8FAAAAAA==&#10;"/>
                        </w:pict>
                      </mc:Fallback>
                    </mc:AlternateContent>
                  </w:r>
                  <w:r>
                    <w:rPr>
                      <w:rFonts w:ascii="Arial" w:hAnsi="Arial" w:cs="Arial"/>
                      <w:color w:val="000000" w:themeColor="text1"/>
                      <w:sz w:val="22"/>
                      <w:szCs w:val="22"/>
                    </w:rPr>
                    <w:t>10</w:t>
                  </w:r>
                </w:p>
              </w:tc>
            </w:tr>
          </w:tbl>
          <w:p w14:paraId="4F616290" w14:textId="77777777" w:rsidR="000A2FF7" w:rsidRDefault="000A2FF7">
            <w:pPr>
              <w:rPr>
                <w:rFonts w:ascii="Arial" w:hAnsi="Arial" w:cs="Arial"/>
                <w:b/>
                <w:color w:val="000000" w:themeColor="text1"/>
                <w:sz w:val="22"/>
                <w:szCs w:val="22"/>
              </w:rPr>
            </w:pPr>
          </w:p>
        </w:tc>
      </w:tr>
      <w:tr w:rsidR="0096025D" w14:paraId="6113599B" w14:textId="77777777" w:rsidTr="00F24184">
        <w:trPr>
          <w:jc w:val="center"/>
        </w:trPr>
        <w:tc>
          <w:tcPr>
            <w:tcW w:w="8061" w:type="dxa"/>
            <w:tcBorders>
              <w:top w:val="single" w:sz="4" w:space="0" w:color="auto"/>
              <w:left w:val="single" w:sz="4" w:space="0" w:color="auto"/>
              <w:bottom w:val="single" w:sz="4" w:space="0" w:color="auto"/>
              <w:right w:val="single" w:sz="4" w:space="0" w:color="auto"/>
            </w:tcBorders>
            <w:vAlign w:val="center"/>
          </w:tcPr>
          <w:p w14:paraId="4461167F" w14:textId="0A1DF11C" w:rsidR="0096025D" w:rsidRDefault="0096025D" w:rsidP="006C2378">
            <w:pPr>
              <w:rPr>
                <w:rFonts w:ascii="Arial" w:hAnsi="Arial" w:cs="Arial"/>
                <w:color w:val="000000" w:themeColor="text1"/>
                <w:sz w:val="22"/>
                <w:szCs w:val="22"/>
                <w:u w:val="single"/>
              </w:rPr>
            </w:pPr>
            <w:r>
              <w:rPr>
                <w:rFonts w:ascii="Arial" w:hAnsi="Arial" w:cs="Arial"/>
                <w:color w:val="000000" w:themeColor="text1"/>
                <w:sz w:val="22"/>
                <w:szCs w:val="22"/>
                <w:u w:val="single"/>
              </w:rPr>
              <w:t xml:space="preserve">Problem Gambling Materials (SRCP 3.3)  </w:t>
            </w:r>
          </w:p>
          <w:p w14:paraId="29B69FA1" w14:textId="77777777" w:rsidR="00A55BB3" w:rsidRDefault="00A55BB3" w:rsidP="006C2378">
            <w:pPr>
              <w:rPr>
                <w:rFonts w:ascii="Arial" w:hAnsi="Arial" w:cs="Arial"/>
                <w:b/>
                <w:color w:val="000000" w:themeColor="text1"/>
                <w:sz w:val="22"/>
                <w:szCs w:val="22"/>
              </w:rPr>
            </w:pPr>
          </w:p>
          <w:p w14:paraId="5BA8DD47" w14:textId="6A0DAD1A" w:rsidR="0096025D" w:rsidRDefault="0096025D" w:rsidP="006C2378">
            <w:pPr>
              <w:rPr>
                <w:rFonts w:ascii="Arial" w:hAnsi="Arial" w:cs="Arial"/>
                <w:b/>
                <w:color w:val="000000" w:themeColor="text1"/>
                <w:sz w:val="22"/>
                <w:szCs w:val="22"/>
              </w:rPr>
            </w:pPr>
            <w:r>
              <w:rPr>
                <w:rFonts w:ascii="Arial" w:hAnsi="Arial" w:cs="Arial"/>
                <w:b/>
                <w:color w:val="000000" w:themeColor="text1"/>
                <w:sz w:val="22"/>
                <w:szCs w:val="22"/>
              </w:rPr>
              <w:t xml:space="preserve">Is information readily available to customers on how to gamble responsibly and seek help in respect of problem gambling?  </w:t>
            </w:r>
          </w:p>
          <w:p w14:paraId="76671619" w14:textId="77777777" w:rsidR="0096025D" w:rsidRDefault="0096025D" w:rsidP="00822B1A">
            <w:pPr>
              <w:rPr>
                <w:rFonts w:ascii="Arial" w:hAnsi="Arial" w:cs="Arial"/>
                <w:sz w:val="22"/>
                <w:szCs w:val="22"/>
              </w:rPr>
            </w:pPr>
          </w:p>
        </w:tc>
        <w:tc>
          <w:tcPr>
            <w:tcW w:w="2429" w:type="dxa"/>
            <w:gridSpan w:val="2"/>
            <w:tcBorders>
              <w:top w:val="single" w:sz="4" w:space="0" w:color="auto"/>
              <w:left w:val="single" w:sz="4" w:space="0" w:color="auto"/>
              <w:bottom w:val="single" w:sz="4" w:space="0" w:color="auto"/>
              <w:right w:val="single" w:sz="4" w:space="0" w:color="auto"/>
            </w:tcBorders>
            <w:hideMark/>
          </w:tcPr>
          <w:tbl>
            <w:tblPr>
              <w:tblStyle w:val="TableGrid41"/>
              <w:tblpPr w:leftFromText="180" w:rightFromText="180" w:vertAnchor="page" w:horzAnchor="margin" w:tblpXSpec="right" w:tblpY="1"/>
              <w:tblOverlap w:val="never"/>
              <w:tblW w:w="0" w:type="auto"/>
              <w:tblInd w:w="0" w:type="dxa"/>
              <w:tblLayout w:type="fixed"/>
              <w:tblLook w:val="04A0" w:firstRow="1" w:lastRow="0" w:firstColumn="1" w:lastColumn="0" w:noHBand="0" w:noVBand="1"/>
            </w:tblPr>
            <w:tblGrid>
              <w:gridCol w:w="764"/>
              <w:gridCol w:w="1074"/>
            </w:tblGrid>
            <w:tr w:rsidR="00F24184" w14:paraId="5CC59509" w14:textId="77777777" w:rsidTr="006C2378">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2994C0" w14:textId="77777777" w:rsidR="00F24184" w:rsidRDefault="00F24184" w:rsidP="00F24184">
                  <w:pPr>
                    <w:rPr>
                      <w:rFonts w:ascii="Arial" w:hAnsi="Arial" w:cs="Arial"/>
                      <w:color w:val="000000" w:themeColor="text1"/>
                      <w:sz w:val="22"/>
                      <w:szCs w:val="22"/>
                    </w:rPr>
                  </w:pPr>
                  <w:r>
                    <w:rPr>
                      <w:rFonts w:ascii="Arial" w:hAnsi="Arial" w:cs="Arial"/>
                      <w:color w:val="000000" w:themeColor="text1"/>
                      <w:sz w:val="22"/>
                      <w:szCs w:val="22"/>
                    </w:rPr>
                    <w:t>Yes</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3C5CEC" w14:textId="77777777" w:rsidR="00F24184" w:rsidRDefault="00F24184" w:rsidP="00F24184">
                  <w:pPr>
                    <w:rPr>
                      <w:rFonts w:ascii="Arial" w:hAnsi="Arial" w:cs="Arial"/>
                      <w:color w:val="000000" w:themeColor="text1"/>
                      <w:sz w:val="22"/>
                      <w:szCs w:val="22"/>
                    </w:rPr>
                  </w:pPr>
                  <w:r>
                    <w:rPr>
                      <w:noProof/>
                    </w:rPr>
                    <mc:AlternateContent>
                      <mc:Choice Requires="wps">
                        <w:drawing>
                          <wp:anchor distT="0" distB="0" distL="114300" distR="114300" simplePos="0" relativeHeight="251954688" behindDoc="0" locked="0" layoutInCell="1" allowOverlap="1" wp14:anchorId="607BC946" wp14:editId="07E563FD">
                            <wp:simplePos x="0" y="0"/>
                            <wp:positionH relativeFrom="column">
                              <wp:posOffset>365760</wp:posOffset>
                            </wp:positionH>
                            <wp:positionV relativeFrom="paragraph">
                              <wp:posOffset>20320</wp:posOffset>
                            </wp:positionV>
                            <wp:extent cx="200025" cy="200025"/>
                            <wp:effectExtent l="0" t="0" r="28575" b="2857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FF31B" id="Rectangle 134" o:spid="_x0000_s1026" style="position:absolute;margin-left:28.8pt;margin-top:1.6pt;width:15.75pt;height:15.75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wJLBlxwCAAA/BAAADgAAAAAAAAAAAAAAAAAuAgAAZHJzL2Uyb0RvYy54bWxQSwECLQAU&#10;AAYACAAAACEA5ZPwKtwAAAAGAQAADwAAAAAAAAAAAAAAAAB2BAAAZHJzL2Rvd25yZXYueG1sUEsF&#10;BgAAAAAEAAQA8wAAAH8FAAAAAA==&#10;"/>
                        </w:pict>
                      </mc:Fallback>
                    </mc:AlternateContent>
                  </w:r>
                  <w:r>
                    <w:rPr>
                      <w:rFonts w:ascii="Arial" w:hAnsi="Arial" w:cs="Arial"/>
                      <w:color w:val="000000" w:themeColor="text1"/>
                      <w:sz w:val="22"/>
                      <w:szCs w:val="22"/>
                    </w:rPr>
                    <w:t>0</w:t>
                  </w:r>
                  <w:r>
                    <w:rPr>
                      <w:rFonts w:ascii="Arial" w:hAnsi="Arial" w:cs="Arial"/>
                      <w:noProof/>
                      <w:color w:val="000000" w:themeColor="text1"/>
                      <w:sz w:val="22"/>
                      <w:szCs w:val="22"/>
                    </w:rPr>
                    <w:t xml:space="preserve">      </w:t>
                  </w:r>
                </w:p>
              </w:tc>
            </w:tr>
            <w:tr w:rsidR="00F24184" w14:paraId="44287E22" w14:textId="77777777" w:rsidTr="006C2378">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F3692A" w14:textId="77777777" w:rsidR="00F24184" w:rsidRDefault="00F24184" w:rsidP="00F24184">
                  <w:pPr>
                    <w:rPr>
                      <w:rFonts w:ascii="Arial" w:hAnsi="Arial" w:cs="Arial"/>
                      <w:color w:val="000000" w:themeColor="text1"/>
                      <w:sz w:val="22"/>
                      <w:szCs w:val="22"/>
                    </w:rPr>
                  </w:pPr>
                  <w:r>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164380" w14:textId="77777777" w:rsidR="00F24184" w:rsidRDefault="00F24184" w:rsidP="00F24184">
                  <w:pPr>
                    <w:rPr>
                      <w:rFonts w:ascii="Arial" w:hAnsi="Arial" w:cs="Arial"/>
                      <w:color w:val="000000" w:themeColor="text1"/>
                      <w:sz w:val="22"/>
                      <w:szCs w:val="22"/>
                    </w:rPr>
                  </w:pPr>
                  <w:r>
                    <w:rPr>
                      <w:noProof/>
                    </w:rPr>
                    <mc:AlternateContent>
                      <mc:Choice Requires="wps">
                        <w:drawing>
                          <wp:anchor distT="0" distB="0" distL="114300" distR="114300" simplePos="0" relativeHeight="251955712" behindDoc="0" locked="0" layoutInCell="1" allowOverlap="1" wp14:anchorId="0639A76C" wp14:editId="6CD88AC9">
                            <wp:simplePos x="0" y="0"/>
                            <wp:positionH relativeFrom="column">
                              <wp:posOffset>365760</wp:posOffset>
                            </wp:positionH>
                            <wp:positionV relativeFrom="paragraph">
                              <wp:posOffset>27305</wp:posOffset>
                            </wp:positionV>
                            <wp:extent cx="200025" cy="200025"/>
                            <wp:effectExtent l="0" t="0" r="28575" b="28575"/>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D2630" id="Rectangle 135" o:spid="_x0000_s1026" style="position:absolute;margin-left:28.8pt;margin-top:2.15pt;width:15.75pt;height:15.75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WZ5UORsCAAA/BAAADgAAAAAAAAAAAAAAAAAuAgAAZHJzL2Uyb0RvYy54bWxQSwECLQAU&#10;AAYACAAAACEAzAomn90AAAAGAQAADwAAAAAAAAAAAAAAAAB1BAAAZHJzL2Rvd25yZXYueG1sUEsF&#10;BgAAAAAEAAQA8wAAAH8FAAAAAA==&#10;"/>
                        </w:pict>
                      </mc:Fallback>
                    </mc:AlternateContent>
                  </w:r>
                  <w:r>
                    <w:rPr>
                      <w:rFonts w:ascii="Arial" w:hAnsi="Arial" w:cs="Arial"/>
                      <w:color w:val="000000" w:themeColor="text1"/>
                      <w:sz w:val="22"/>
                      <w:szCs w:val="22"/>
                    </w:rPr>
                    <w:t>10</w:t>
                  </w:r>
                </w:p>
              </w:tc>
            </w:tr>
          </w:tbl>
          <w:p w14:paraId="622C85BC" w14:textId="77777777" w:rsidR="0096025D" w:rsidRDefault="0096025D" w:rsidP="006C2378">
            <w:pPr>
              <w:rPr>
                <w:rFonts w:ascii="Arial" w:hAnsi="Arial" w:cs="Arial"/>
                <w:b/>
                <w:color w:val="000000" w:themeColor="text1"/>
                <w:sz w:val="22"/>
                <w:szCs w:val="22"/>
              </w:rPr>
            </w:pPr>
          </w:p>
        </w:tc>
      </w:tr>
      <w:tr w:rsidR="00B833BF" w14:paraId="36B6D386" w14:textId="77777777" w:rsidTr="00F24184">
        <w:trPr>
          <w:jc w:val="center"/>
        </w:trPr>
        <w:tc>
          <w:tcPr>
            <w:tcW w:w="8061" w:type="dxa"/>
            <w:tcBorders>
              <w:top w:val="single" w:sz="4" w:space="0" w:color="auto"/>
              <w:left w:val="single" w:sz="4" w:space="0" w:color="auto"/>
              <w:bottom w:val="single" w:sz="4" w:space="0" w:color="auto"/>
              <w:right w:val="single" w:sz="4" w:space="0" w:color="auto"/>
            </w:tcBorders>
            <w:vAlign w:val="center"/>
          </w:tcPr>
          <w:p w14:paraId="1278726B" w14:textId="73A1F404" w:rsidR="00B833BF" w:rsidRDefault="00B833BF">
            <w:pPr>
              <w:tabs>
                <w:tab w:val="center" w:pos="4513"/>
                <w:tab w:val="right" w:pos="9026"/>
              </w:tabs>
              <w:rPr>
                <w:rFonts w:ascii="Arial" w:hAnsi="Arial" w:cs="Arial"/>
                <w:color w:val="000000" w:themeColor="text1"/>
                <w:sz w:val="22"/>
                <w:szCs w:val="22"/>
                <w:u w:val="single"/>
              </w:rPr>
            </w:pPr>
            <w:r>
              <w:rPr>
                <w:rFonts w:ascii="Arial" w:hAnsi="Arial" w:cs="Arial"/>
                <w:color w:val="000000" w:themeColor="text1"/>
                <w:sz w:val="22"/>
                <w:szCs w:val="22"/>
                <w:u w:val="single"/>
              </w:rPr>
              <w:t>Policies for preventing Under Age Gambling (SRCP 3.2)</w:t>
            </w:r>
          </w:p>
          <w:p w14:paraId="270B8C7A" w14:textId="77777777" w:rsidR="00A55BB3" w:rsidRDefault="00A55BB3">
            <w:pPr>
              <w:rPr>
                <w:rFonts w:ascii="Arial" w:hAnsi="Arial" w:cs="Arial"/>
                <w:b/>
                <w:color w:val="000000" w:themeColor="text1"/>
                <w:sz w:val="22"/>
                <w:szCs w:val="22"/>
              </w:rPr>
            </w:pPr>
          </w:p>
          <w:p w14:paraId="2F063841" w14:textId="5500296B" w:rsidR="00B833BF" w:rsidRDefault="00B833BF">
            <w:pPr>
              <w:rPr>
                <w:rFonts w:ascii="Arial" w:hAnsi="Arial" w:cs="Arial"/>
                <w:b/>
                <w:color w:val="000000" w:themeColor="text1"/>
                <w:sz w:val="22"/>
                <w:szCs w:val="22"/>
              </w:rPr>
            </w:pPr>
            <w:r>
              <w:rPr>
                <w:rFonts w:ascii="Arial" w:hAnsi="Arial" w:cs="Arial"/>
                <w:b/>
                <w:color w:val="000000" w:themeColor="text1"/>
                <w:sz w:val="22"/>
                <w:szCs w:val="22"/>
              </w:rPr>
              <w:t xml:space="preserve">Does the licensee have and put into effect policies and procedures designed to prevent underage gambling? </w:t>
            </w:r>
          </w:p>
        </w:tc>
        <w:tc>
          <w:tcPr>
            <w:tcW w:w="2429" w:type="dxa"/>
            <w:gridSpan w:val="2"/>
            <w:tcBorders>
              <w:top w:val="single" w:sz="4" w:space="0" w:color="auto"/>
              <w:left w:val="single" w:sz="4" w:space="0" w:color="auto"/>
              <w:bottom w:val="single" w:sz="4" w:space="0" w:color="auto"/>
              <w:right w:val="single" w:sz="4" w:space="0" w:color="auto"/>
            </w:tcBorders>
            <w:hideMark/>
          </w:tcPr>
          <w:tbl>
            <w:tblPr>
              <w:tblStyle w:val="TableGrid41"/>
              <w:tblpPr w:leftFromText="180" w:rightFromText="180" w:vertAnchor="page" w:horzAnchor="margin" w:tblpXSpec="right" w:tblpY="1"/>
              <w:tblOverlap w:val="never"/>
              <w:tblW w:w="0" w:type="auto"/>
              <w:tblInd w:w="0" w:type="dxa"/>
              <w:tblLayout w:type="fixed"/>
              <w:tblLook w:val="04A0" w:firstRow="1" w:lastRow="0" w:firstColumn="1" w:lastColumn="0" w:noHBand="0" w:noVBand="1"/>
            </w:tblPr>
            <w:tblGrid>
              <w:gridCol w:w="764"/>
              <w:gridCol w:w="1074"/>
            </w:tblGrid>
            <w:tr w:rsidR="00F24184" w14:paraId="7982D81D" w14:textId="77777777" w:rsidTr="006C2378">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5135D5" w14:textId="77777777" w:rsidR="00F24184" w:rsidRDefault="00F24184" w:rsidP="00F24184">
                  <w:pPr>
                    <w:rPr>
                      <w:rFonts w:ascii="Arial" w:hAnsi="Arial" w:cs="Arial"/>
                      <w:color w:val="000000" w:themeColor="text1"/>
                      <w:sz w:val="22"/>
                      <w:szCs w:val="22"/>
                    </w:rPr>
                  </w:pPr>
                  <w:r>
                    <w:rPr>
                      <w:rFonts w:ascii="Arial" w:hAnsi="Arial" w:cs="Arial"/>
                      <w:color w:val="000000" w:themeColor="text1"/>
                      <w:sz w:val="22"/>
                      <w:szCs w:val="22"/>
                    </w:rPr>
                    <w:t>Yes</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8B0D1D" w14:textId="77777777" w:rsidR="00F24184" w:rsidRDefault="00F24184" w:rsidP="00F24184">
                  <w:pPr>
                    <w:rPr>
                      <w:rFonts w:ascii="Arial" w:hAnsi="Arial" w:cs="Arial"/>
                      <w:color w:val="000000" w:themeColor="text1"/>
                      <w:sz w:val="22"/>
                      <w:szCs w:val="22"/>
                    </w:rPr>
                  </w:pPr>
                  <w:r>
                    <w:rPr>
                      <w:noProof/>
                    </w:rPr>
                    <mc:AlternateContent>
                      <mc:Choice Requires="wps">
                        <w:drawing>
                          <wp:anchor distT="0" distB="0" distL="114300" distR="114300" simplePos="0" relativeHeight="251957760" behindDoc="0" locked="0" layoutInCell="1" allowOverlap="1" wp14:anchorId="63B84C21" wp14:editId="304D8221">
                            <wp:simplePos x="0" y="0"/>
                            <wp:positionH relativeFrom="column">
                              <wp:posOffset>365760</wp:posOffset>
                            </wp:positionH>
                            <wp:positionV relativeFrom="paragraph">
                              <wp:posOffset>20320</wp:posOffset>
                            </wp:positionV>
                            <wp:extent cx="200025" cy="200025"/>
                            <wp:effectExtent l="0" t="0" r="28575" b="28575"/>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8D9EC" id="Rectangle 136" o:spid="_x0000_s1026" style="position:absolute;margin-left:28.8pt;margin-top:1.6pt;width:15.75pt;height:15.75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s42aERwCAAA/BAAADgAAAAAAAAAAAAAAAAAuAgAAZHJzL2Uyb0RvYy54bWxQSwECLQAU&#10;AAYACAAAACEA5ZPwKtwAAAAGAQAADwAAAAAAAAAAAAAAAAB2BAAAZHJzL2Rvd25yZXYueG1sUEsF&#10;BgAAAAAEAAQA8wAAAH8FAAAAAA==&#10;"/>
                        </w:pict>
                      </mc:Fallback>
                    </mc:AlternateContent>
                  </w:r>
                  <w:r>
                    <w:rPr>
                      <w:rFonts w:ascii="Arial" w:hAnsi="Arial" w:cs="Arial"/>
                      <w:color w:val="000000" w:themeColor="text1"/>
                      <w:sz w:val="22"/>
                      <w:szCs w:val="22"/>
                    </w:rPr>
                    <w:t>0</w:t>
                  </w:r>
                  <w:r>
                    <w:rPr>
                      <w:rFonts w:ascii="Arial" w:hAnsi="Arial" w:cs="Arial"/>
                      <w:noProof/>
                      <w:color w:val="000000" w:themeColor="text1"/>
                      <w:sz w:val="22"/>
                      <w:szCs w:val="22"/>
                    </w:rPr>
                    <w:t xml:space="preserve">      </w:t>
                  </w:r>
                </w:p>
              </w:tc>
            </w:tr>
            <w:tr w:rsidR="00F24184" w14:paraId="2E25303C" w14:textId="77777777" w:rsidTr="006C2378">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A9D4C9" w14:textId="77777777" w:rsidR="00F24184" w:rsidRDefault="00F24184" w:rsidP="00F24184">
                  <w:pPr>
                    <w:rPr>
                      <w:rFonts w:ascii="Arial" w:hAnsi="Arial" w:cs="Arial"/>
                      <w:color w:val="000000" w:themeColor="text1"/>
                      <w:sz w:val="22"/>
                      <w:szCs w:val="22"/>
                    </w:rPr>
                  </w:pPr>
                  <w:r>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54ED6D" w14:textId="77777777" w:rsidR="00F24184" w:rsidRDefault="00F24184" w:rsidP="00F24184">
                  <w:pPr>
                    <w:rPr>
                      <w:rFonts w:ascii="Arial" w:hAnsi="Arial" w:cs="Arial"/>
                      <w:color w:val="000000" w:themeColor="text1"/>
                      <w:sz w:val="22"/>
                      <w:szCs w:val="22"/>
                    </w:rPr>
                  </w:pPr>
                  <w:r>
                    <w:rPr>
                      <w:noProof/>
                    </w:rPr>
                    <mc:AlternateContent>
                      <mc:Choice Requires="wps">
                        <w:drawing>
                          <wp:anchor distT="0" distB="0" distL="114300" distR="114300" simplePos="0" relativeHeight="251958784" behindDoc="0" locked="0" layoutInCell="1" allowOverlap="1" wp14:anchorId="2885F44C" wp14:editId="35F9C5F3">
                            <wp:simplePos x="0" y="0"/>
                            <wp:positionH relativeFrom="column">
                              <wp:posOffset>365760</wp:posOffset>
                            </wp:positionH>
                            <wp:positionV relativeFrom="paragraph">
                              <wp:posOffset>27305</wp:posOffset>
                            </wp:positionV>
                            <wp:extent cx="200025" cy="200025"/>
                            <wp:effectExtent l="0" t="0" r="28575" b="28575"/>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C4D98" id="Rectangle 137" o:spid="_x0000_s1026" style="position:absolute;margin-left:28.8pt;margin-top:2.15pt;width:15.75pt;height:15.75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CqBD78cAgAAPwQAAA4AAAAAAAAAAAAAAAAALgIAAGRycy9lMm9Eb2MueG1sUEsBAi0A&#10;FAAGAAgAAAAhAMwKJp/dAAAABgEAAA8AAAAAAAAAAAAAAAAAdgQAAGRycy9kb3ducmV2LnhtbFBL&#10;BQYAAAAABAAEAPMAAACABQAAAAA=&#10;"/>
                        </w:pict>
                      </mc:Fallback>
                    </mc:AlternateContent>
                  </w:r>
                  <w:r>
                    <w:rPr>
                      <w:rFonts w:ascii="Arial" w:hAnsi="Arial" w:cs="Arial"/>
                      <w:color w:val="000000" w:themeColor="text1"/>
                      <w:sz w:val="22"/>
                      <w:szCs w:val="22"/>
                    </w:rPr>
                    <w:t>10</w:t>
                  </w:r>
                </w:p>
              </w:tc>
            </w:tr>
          </w:tbl>
          <w:p w14:paraId="26C034D0" w14:textId="77777777" w:rsidR="00B833BF" w:rsidRDefault="00B833BF">
            <w:pPr>
              <w:rPr>
                <w:rFonts w:ascii="Arial" w:hAnsi="Arial" w:cs="Arial"/>
                <w:b/>
                <w:color w:val="000000" w:themeColor="text1"/>
                <w:sz w:val="22"/>
                <w:szCs w:val="22"/>
              </w:rPr>
            </w:pPr>
          </w:p>
        </w:tc>
      </w:tr>
      <w:tr w:rsidR="00BA68DA" w14:paraId="704137AD" w14:textId="77777777" w:rsidTr="00F24184">
        <w:trPr>
          <w:trHeight w:val="942"/>
          <w:jc w:val="center"/>
        </w:trPr>
        <w:tc>
          <w:tcPr>
            <w:tcW w:w="8061" w:type="dxa"/>
            <w:tcBorders>
              <w:top w:val="single" w:sz="4" w:space="0" w:color="auto"/>
              <w:left w:val="single" w:sz="4" w:space="0" w:color="auto"/>
              <w:bottom w:val="single" w:sz="4" w:space="0" w:color="auto"/>
              <w:right w:val="single" w:sz="4" w:space="0" w:color="auto"/>
            </w:tcBorders>
            <w:vAlign w:val="center"/>
          </w:tcPr>
          <w:p w14:paraId="74BED4BC" w14:textId="32B63F38" w:rsidR="00BA68DA" w:rsidRDefault="00BA68DA">
            <w:pPr>
              <w:tabs>
                <w:tab w:val="center" w:pos="4513"/>
                <w:tab w:val="right" w:pos="9026"/>
              </w:tabs>
              <w:rPr>
                <w:rFonts w:ascii="Arial" w:hAnsi="Arial" w:cs="Arial"/>
                <w:color w:val="000000" w:themeColor="text1"/>
                <w:sz w:val="22"/>
                <w:szCs w:val="22"/>
                <w:u w:val="single"/>
              </w:rPr>
            </w:pPr>
            <w:r>
              <w:rPr>
                <w:rFonts w:ascii="Arial" w:hAnsi="Arial" w:cs="Arial"/>
                <w:color w:val="000000" w:themeColor="text1"/>
                <w:sz w:val="22"/>
                <w:szCs w:val="22"/>
                <w:u w:val="single"/>
              </w:rPr>
              <w:t>Test Purchasing (SRCP 3.2)</w:t>
            </w:r>
          </w:p>
          <w:p w14:paraId="1B7FA091" w14:textId="77777777" w:rsidR="00964C1D" w:rsidRDefault="00964C1D">
            <w:pPr>
              <w:tabs>
                <w:tab w:val="center" w:pos="4513"/>
                <w:tab w:val="right" w:pos="9026"/>
              </w:tabs>
              <w:rPr>
                <w:rFonts w:ascii="Arial" w:hAnsi="Arial" w:cs="Arial"/>
                <w:color w:val="000000" w:themeColor="text1"/>
                <w:sz w:val="22"/>
                <w:szCs w:val="22"/>
                <w:u w:val="single"/>
              </w:rPr>
            </w:pPr>
          </w:p>
          <w:p w14:paraId="59E73701" w14:textId="758908AC" w:rsidR="00B7026B" w:rsidRPr="00DD29BF" w:rsidRDefault="00BA68DA" w:rsidP="00BA68DA">
            <w:pPr>
              <w:tabs>
                <w:tab w:val="center" w:pos="4513"/>
                <w:tab w:val="right" w:pos="9026"/>
              </w:tabs>
              <w:rPr>
                <w:rFonts w:ascii="Arial" w:hAnsi="Arial" w:cs="Arial"/>
                <w:b/>
                <w:color w:val="000000" w:themeColor="text1"/>
                <w:sz w:val="22"/>
                <w:szCs w:val="22"/>
              </w:rPr>
            </w:pPr>
            <w:r w:rsidRPr="00DD29BF">
              <w:rPr>
                <w:rFonts w:ascii="Arial" w:hAnsi="Arial" w:cs="Arial"/>
                <w:b/>
                <w:color w:val="000000" w:themeColor="text1"/>
                <w:sz w:val="22"/>
                <w:szCs w:val="22"/>
              </w:rPr>
              <w:t xml:space="preserve">Does the licensee monitor the effectiveness of their policies and procedures for preventing underage gambling? </w:t>
            </w:r>
          </w:p>
        </w:tc>
        <w:tc>
          <w:tcPr>
            <w:tcW w:w="2429" w:type="dxa"/>
            <w:gridSpan w:val="2"/>
            <w:tcBorders>
              <w:top w:val="single" w:sz="4" w:space="0" w:color="auto"/>
              <w:left w:val="single" w:sz="4" w:space="0" w:color="auto"/>
              <w:bottom w:val="single" w:sz="4" w:space="0" w:color="auto"/>
              <w:right w:val="single" w:sz="4" w:space="0" w:color="auto"/>
            </w:tcBorders>
            <w:hideMark/>
          </w:tcPr>
          <w:tbl>
            <w:tblPr>
              <w:tblStyle w:val="TableGrid41"/>
              <w:tblpPr w:leftFromText="180" w:rightFromText="180" w:vertAnchor="page" w:horzAnchor="margin" w:tblpXSpec="right" w:tblpY="1"/>
              <w:tblOverlap w:val="never"/>
              <w:tblW w:w="0" w:type="auto"/>
              <w:tblInd w:w="0" w:type="dxa"/>
              <w:tblLayout w:type="fixed"/>
              <w:tblLook w:val="04A0" w:firstRow="1" w:lastRow="0" w:firstColumn="1" w:lastColumn="0" w:noHBand="0" w:noVBand="1"/>
            </w:tblPr>
            <w:tblGrid>
              <w:gridCol w:w="764"/>
              <w:gridCol w:w="1074"/>
            </w:tblGrid>
            <w:tr w:rsidR="00F24184" w14:paraId="37A0163C" w14:textId="77777777" w:rsidTr="006C2378">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9E6B43" w14:textId="77777777" w:rsidR="00F24184" w:rsidRDefault="00F24184" w:rsidP="00F24184">
                  <w:pPr>
                    <w:rPr>
                      <w:rFonts w:ascii="Arial" w:hAnsi="Arial" w:cs="Arial"/>
                      <w:color w:val="000000" w:themeColor="text1"/>
                      <w:sz w:val="22"/>
                      <w:szCs w:val="22"/>
                    </w:rPr>
                  </w:pPr>
                  <w:r>
                    <w:rPr>
                      <w:rFonts w:ascii="Arial" w:hAnsi="Arial" w:cs="Arial"/>
                      <w:color w:val="000000" w:themeColor="text1"/>
                      <w:sz w:val="22"/>
                      <w:szCs w:val="22"/>
                    </w:rPr>
                    <w:t>Yes</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85D097" w14:textId="77777777" w:rsidR="00F24184" w:rsidRDefault="00F24184" w:rsidP="00F24184">
                  <w:pPr>
                    <w:rPr>
                      <w:rFonts w:ascii="Arial" w:hAnsi="Arial" w:cs="Arial"/>
                      <w:color w:val="000000" w:themeColor="text1"/>
                      <w:sz w:val="22"/>
                      <w:szCs w:val="22"/>
                    </w:rPr>
                  </w:pPr>
                  <w:r>
                    <w:rPr>
                      <w:noProof/>
                    </w:rPr>
                    <mc:AlternateContent>
                      <mc:Choice Requires="wps">
                        <w:drawing>
                          <wp:anchor distT="0" distB="0" distL="114300" distR="114300" simplePos="0" relativeHeight="251960832" behindDoc="0" locked="0" layoutInCell="1" allowOverlap="1" wp14:anchorId="4A4C36FE" wp14:editId="68E69320">
                            <wp:simplePos x="0" y="0"/>
                            <wp:positionH relativeFrom="column">
                              <wp:posOffset>365760</wp:posOffset>
                            </wp:positionH>
                            <wp:positionV relativeFrom="paragraph">
                              <wp:posOffset>20320</wp:posOffset>
                            </wp:positionV>
                            <wp:extent cx="200025" cy="200025"/>
                            <wp:effectExtent l="0" t="0" r="28575" b="28575"/>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62504" id="Rectangle 139" o:spid="_x0000_s1026" style="position:absolute;margin-left:28.8pt;margin-top:1.6pt;width:15.75pt;height:15.75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x0WyaGwIAAD8EAAAOAAAAAAAAAAAAAAAAAC4CAABkcnMvZTJvRG9jLnhtbFBLAQItABQA&#10;BgAIAAAAIQDlk/Aq3AAAAAYBAAAPAAAAAAAAAAAAAAAAAHUEAABkcnMvZG93bnJldi54bWxQSwUG&#10;AAAAAAQABADzAAAAfgUAAAAA&#10;"/>
                        </w:pict>
                      </mc:Fallback>
                    </mc:AlternateContent>
                  </w:r>
                  <w:r>
                    <w:rPr>
                      <w:rFonts w:ascii="Arial" w:hAnsi="Arial" w:cs="Arial"/>
                      <w:color w:val="000000" w:themeColor="text1"/>
                      <w:sz w:val="22"/>
                      <w:szCs w:val="22"/>
                    </w:rPr>
                    <w:t>0</w:t>
                  </w:r>
                  <w:r>
                    <w:rPr>
                      <w:rFonts w:ascii="Arial" w:hAnsi="Arial" w:cs="Arial"/>
                      <w:noProof/>
                      <w:color w:val="000000" w:themeColor="text1"/>
                      <w:sz w:val="22"/>
                      <w:szCs w:val="22"/>
                    </w:rPr>
                    <w:t xml:space="preserve">      </w:t>
                  </w:r>
                </w:p>
              </w:tc>
            </w:tr>
            <w:tr w:rsidR="00F24184" w14:paraId="1946C04E" w14:textId="77777777" w:rsidTr="006C2378">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81CC6C" w14:textId="77777777" w:rsidR="00F24184" w:rsidRDefault="00F24184" w:rsidP="00F24184">
                  <w:pPr>
                    <w:rPr>
                      <w:rFonts w:ascii="Arial" w:hAnsi="Arial" w:cs="Arial"/>
                      <w:color w:val="000000" w:themeColor="text1"/>
                      <w:sz w:val="22"/>
                      <w:szCs w:val="22"/>
                    </w:rPr>
                  </w:pPr>
                  <w:r>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8C0FCA" w14:textId="77777777" w:rsidR="00F24184" w:rsidRDefault="00F24184" w:rsidP="00F24184">
                  <w:pPr>
                    <w:rPr>
                      <w:rFonts w:ascii="Arial" w:hAnsi="Arial" w:cs="Arial"/>
                      <w:color w:val="000000" w:themeColor="text1"/>
                      <w:sz w:val="22"/>
                      <w:szCs w:val="22"/>
                    </w:rPr>
                  </w:pPr>
                  <w:r>
                    <w:rPr>
                      <w:noProof/>
                    </w:rPr>
                    <mc:AlternateContent>
                      <mc:Choice Requires="wps">
                        <w:drawing>
                          <wp:anchor distT="0" distB="0" distL="114300" distR="114300" simplePos="0" relativeHeight="251961856" behindDoc="0" locked="0" layoutInCell="1" allowOverlap="1" wp14:anchorId="70A71F32" wp14:editId="5664A292">
                            <wp:simplePos x="0" y="0"/>
                            <wp:positionH relativeFrom="column">
                              <wp:posOffset>365760</wp:posOffset>
                            </wp:positionH>
                            <wp:positionV relativeFrom="paragraph">
                              <wp:posOffset>27305</wp:posOffset>
                            </wp:positionV>
                            <wp:extent cx="200025" cy="200025"/>
                            <wp:effectExtent l="0" t="0" r="28575" b="28575"/>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F1D6F" id="Rectangle 140" o:spid="_x0000_s1026" style="position:absolute;margin-left:28.8pt;margin-top:2.15pt;width:15.75pt;height:15.75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BhnpRIGgIAAD8EAAAOAAAAAAAAAAAAAAAAAC4CAABkcnMvZTJvRG9jLnhtbFBLAQItABQA&#10;BgAIAAAAIQDMCiaf3QAAAAYBAAAPAAAAAAAAAAAAAAAAAHQEAABkcnMvZG93bnJldi54bWxQSwUG&#10;AAAAAAQABADzAAAAfgUAAAAA&#10;"/>
                        </w:pict>
                      </mc:Fallback>
                    </mc:AlternateContent>
                  </w:r>
                  <w:r>
                    <w:rPr>
                      <w:rFonts w:ascii="Arial" w:hAnsi="Arial" w:cs="Arial"/>
                      <w:color w:val="000000" w:themeColor="text1"/>
                      <w:sz w:val="22"/>
                      <w:szCs w:val="22"/>
                    </w:rPr>
                    <w:t>10</w:t>
                  </w:r>
                </w:p>
              </w:tc>
            </w:tr>
          </w:tbl>
          <w:p w14:paraId="4908C382" w14:textId="77777777" w:rsidR="00BA68DA" w:rsidRDefault="00BA68DA">
            <w:pPr>
              <w:rPr>
                <w:rFonts w:ascii="Arial" w:hAnsi="Arial" w:cs="Arial"/>
                <w:color w:val="000000" w:themeColor="text1"/>
                <w:sz w:val="22"/>
                <w:szCs w:val="22"/>
              </w:rPr>
            </w:pPr>
          </w:p>
        </w:tc>
      </w:tr>
      <w:tr w:rsidR="001B44D9" w14:paraId="527E4F7F" w14:textId="77777777" w:rsidTr="00F24184">
        <w:trPr>
          <w:jc w:val="center"/>
        </w:trPr>
        <w:tc>
          <w:tcPr>
            <w:tcW w:w="8061" w:type="dxa"/>
            <w:tcBorders>
              <w:top w:val="single" w:sz="4" w:space="0" w:color="auto"/>
              <w:left w:val="single" w:sz="4" w:space="0" w:color="auto"/>
              <w:bottom w:val="single" w:sz="4" w:space="0" w:color="auto"/>
              <w:right w:val="single" w:sz="4" w:space="0" w:color="auto"/>
            </w:tcBorders>
            <w:vAlign w:val="center"/>
          </w:tcPr>
          <w:p w14:paraId="3605F9D6" w14:textId="7C4983F1" w:rsidR="001B44D9" w:rsidRDefault="001B44D9">
            <w:pPr>
              <w:tabs>
                <w:tab w:val="center" w:pos="4513"/>
                <w:tab w:val="right" w:pos="9026"/>
              </w:tabs>
              <w:rPr>
                <w:rFonts w:ascii="Arial" w:hAnsi="Arial" w:cs="Arial"/>
                <w:color w:val="000000" w:themeColor="text1"/>
                <w:sz w:val="22"/>
                <w:szCs w:val="22"/>
                <w:u w:val="single"/>
              </w:rPr>
            </w:pPr>
            <w:r>
              <w:rPr>
                <w:rFonts w:ascii="Arial" w:hAnsi="Arial" w:cs="Arial"/>
                <w:color w:val="000000" w:themeColor="text1"/>
                <w:sz w:val="22"/>
                <w:szCs w:val="22"/>
                <w:u w:val="single"/>
              </w:rPr>
              <w:t>Under 18s Employment</w:t>
            </w:r>
          </w:p>
          <w:p w14:paraId="5134AA2D" w14:textId="77777777" w:rsidR="00B7026B" w:rsidRDefault="00B7026B">
            <w:pPr>
              <w:tabs>
                <w:tab w:val="center" w:pos="4513"/>
                <w:tab w:val="right" w:pos="9026"/>
              </w:tabs>
              <w:rPr>
                <w:rFonts w:ascii="Arial" w:hAnsi="Arial" w:cs="Arial"/>
                <w:color w:val="000000" w:themeColor="text1"/>
                <w:sz w:val="22"/>
                <w:szCs w:val="22"/>
                <w:u w:val="single"/>
              </w:rPr>
            </w:pPr>
          </w:p>
          <w:p w14:paraId="3E57F743" w14:textId="5B50B81F" w:rsidR="001B44D9" w:rsidRPr="00A55BB3" w:rsidRDefault="001B44D9">
            <w:pPr>
              <w:tabs>
                <w:tab w:val="center" w:pos="4513"/>
                <w:tab w:val="right" w:pos="9026"/>
              </w:tabs>
              <w:rPr>
                <w:rFonts w:ascii="Arial" w:hAnsi="Arial" w:cs="Arial"/>
                <w:b/>
                <w:color w:val="000000" w:themeColor="text1"/>
                <w:sz w:val="22"/>
                <w:szCs w:val="22"/>
              </w:rPr>
            </w:pPr>
            <w:r w:rsidRPr="00B7026B">
              <w:rPr>
                <w:rFonts w:ascii="Arial" w:hAnsi="Arial" w:cs="Arial"/>
                <w:b/>
                <w:color w:val="000000" w:themeColor="text1"/>
                <w:sz w:val="22"/>
                <w:szCs w:val="22"/>
              </w:rPr>
              <w:t xml:space="preserve">Is the operator employing anyone under the age of 18 </w:t>
            </w:r>
            <w:r w:rsidR="00B7026B" w:rsidRPr="00B7026B">
              <w:rPr>
                <w:rFonts w:ascii="Arial" w:hAnsi="Arial" w:cs="Arial"/>
                <w:b/>
                <w:color w:val="000000" w:themeColor="text1"/>
                <w:sz w:val="22"/>
                <w:szCs w:val="22"/>
              </w:rPr>
              <w:t>provide facil</w:t>
            </w:r>
            <w:r w:rsidR="00B7026B" w:rsidRPr="00B7026B">
              <w:rPr>
                <w:rFonts w:ascii="Arial" w:hAnsi="Arial" w:cs="Arial"/>
                <w:b/>
                <w:color w:val="000000" w:themeColor="text1"/>
                <w:sz w:val="22"/>
                <w:szCs w:val="22"/>
                <w:shd w:val="clear" w:color="auto" w:fill="D9D9D9" w:themeFill="background1" w:themeFillShade="D9"/>
              </w:rPr>
              <w:t>i</w:t>
            </w:r>
            <w:r w:rsidR="00B7026B" w:rsidRPr="00B7026B">
              <w:rPr>
                <w:rFonts w:ascii="Arial" w:hAnsi="Arial" w:cs="Arial"/>
                <w:b/>
                <w:color w:val="000000" w:themeColor="text1"/>
                <w:sz w:val="22"/>
                <w:szCs w:val="22"/>
              </w:rPr>
              <w:t>ties for gambling?</w:t>
            </w:r>
          </w:p>
        </w:tc>
        <w:tc>
          <w:tcPr>
            <w:tcW w:w="2429" w:type="dxa"/>
            <w:gridSpan w:val="2"/>
            <w:tcBorders>
              <w:top w:val="single" w:sz="4" w:space="0" w:color="auto"/>
              <w:left w:val="single" w:sz="4" w:space="0" w:color="auto"/>
              <w:bottom w:val="single" w:sz="4" w:space="0" w:color="auto"/>
              <w:right w:val="single" w:sz="4" w:space="0" w:color="auto"/>
            </w:tcBorders>
            <w:hideMark/>
          </w:tcPr>
          <w:tbl>
            <w:tblPr>
              <w:tblStyle w:val="TableGrid5"/>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1B44D9" w14:paraId="3D7B8887" w14:textId="77777777" w:rsidTr="00F24184">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B58B9F" w14:textId="77777777" w:rsidR="001B44D9" w:rsidRDefault="001B44D9">
                  <w:pPr>
                    <w:rPr>
                      <w:rFonts w:ascii="Arial" w:hAnsi="Arial" w:cs="Arial"/>
                      <w:color w:val="000000" w:themeColor="text1"/>
                      <w:sz w:val="22"/>
                      <w:szCs w:val="22"/>
                    </w:rPr>
                  </w:pPr>
                  <w:r>
                    <w:rPr>
                      <w:rFonts w:ascii="Arial" w:hAnsi="Arial" w:cs="Arial"/>
                      <w:color w:val="000000" w:themeColor="text1"/>
                      <w:sz w:val="22"/>
                      <w:szCs w:val="22"/>
                    </w:rPr>
                    <w:t>Yes</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BA3B24" w14:textId="77777777" w:rsidR="001B44D9" w:rsidRDefault="001B44D9">
                  <w:pPr>
                    <w:rPr>
                      <w:rFonts w:ascii="Arial" w:hAnsi="Arial" w:cs="Arial"/>
                      <w:color w:val="000000" w:themeColor="text1"/>
                      <w:sz w:val="22"/>
                      <w:szCs w:val="22"/>
                    </w:rPr>
                  </w:pPr>
                  <w:r>
                    <w:rPr>
                      <w:noProof/>
                    </w:rPr>
                    <mc:AlternateContent>
                      <mc:Choice Requires="wps">
                        <w:drawing>
                          <wp:anchor distT="0" distB="0" distL="114300" distR="114300" simplePos="0" relativeHeight="251867648" behindDoc="0" locked="0" layoutInCell="1" allowOverlap="1" wp14:anchorId="6736CB24" wp14:editId="3C1C06AF">
                            <wp:simplePos x="0" y="0"/>
                            <wp:positionH relativeFrom="column">
                              <wp:posOffset>365760</wp:posOffset>
                            </wp:positionH>
                            <wp:positionV relativeFrom="paragraph">
                              <wp:posOffset>20320</wp:posOffset>
                            </wp:positionV>
                            <wp:extent cx="200025" cy="200025"/>
                            <wp:effectExtent l="0" t="0" r="28575" b="28575"/>
                            <wp:wrapNone/>
                            <wp:docPr id="2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B6F12" id="Rectangle 18" o:spid="_x0000_s1026" style="position:absolute;margin-left:28.8pt;margin-top:1.6pt;width:15.75pt;height:15.7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IwhquhwCAAA+BAAADgAAAAAAAAAAAAAAAAAuAgAAZHJzL2Uyb0RvYy54bWxQSwECLQAU&#10;AAYACAAAACEA5ZPwKtwAAAAGAQAADwAAAAAAAAAAAAAAAAB2BAAAZHJzL2Rvd25yZXYueG1sUEsF&#10;BgAAAAAEAAQA8wAAAH8FAAAAAA==&#10;"/>
                        </w:pict>
                      </mc:Fallback>
                    </mc:AlternateContent>
                  </w:r>
                  <w:r>
                    <w:rPr>
                      <w:rFonts w:ascii="Arial" w:hAnsi="Arial" w:cs="Arial"/>
                      <w:color w:val="000000" w:themeColor="text1"/>
                      <w:sz w:val="22"/>
                      <w:szCs w:val="22"/>
                    </w:rPr>
                    <w:t>10</w:t>
                  </w:r>
                  <w:r>
                    <w:rPr>
                      <w:rFonts w:ascii="Arial" w:hAnsi="Arial" w:cs="Arial"/>
                      <w:noProof/>
                      <w:color w:val="000000" w:themeColor="text1"/>
                      <w:sz w:val="22"/>
                      <w:szCs w:val="22"/>
                    </w:rPr>
                    <w:t xml:space="preserve">      </w:t>
                  </w:r>
                </w:p>
              </w:tc>
            </w:tr>
            <w:tr w:rsidR="001B44D9" w14:paraId="1BDA5C4F" w14:textId="77777777" w:rsidTr="00F24184">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318294" w14:textId="77777777" w:rsidR="001B44D9" w:rsidRDefault="001B44D9">
                  <w:pPr>
                    <w:rPr>
                      <w:rFonts w:ascii="Arial" w:hAnsi="Arial" w:cs="Arial"/>
                      <w:color w:val="000000" w:themeColor="text1"/>
                      <w:sz w:val="22"/>
                      <w:szCs w:val="22"/>
                    </w:rPr>
                  </w:pPr>
                  <w:r>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6B48F2" w14:textId="77777777" w:rsidR="001B44D9" w:rsidRDefault="001B44D9">
                  <w:pPr>
                    <w:rPr>
                      <w:rFonts w:ascii="Arial" w:hAnsi="Arial" w:cs="Arial"/>
                      <w:color w:val="000000" w:themeColor="text1"/>
                      <w:sz w:val="22"/>
                      <w:szCs w:val="22"/>
                    </w:rPr>
                  </w:pPr>
                  <w:r>
                    <w:rPr>
                      <w:noProof/>
                    </w:rPr>
                    <mc:AlternateContent>
                      <mc:Choice Requires="wps">
                        <w:drawing>
                          <wp:anchor distT="0" distB="0" distL="114300" distR="114300" simplePos="0" relativeHeight="251868672" behindDoc="0" locked="0" layoutInCell="1" allowOverlap="1" wp14:anchorId="1A3942EA" wp14:editId="21C8CE98">
                            <wp:simplePos x="0" y="0"/>
                            <wp:positionH relativeFrom="column">
                              <wp:posOffset>365760</wp:posOffset>
                            </wp:positionH>
                            <wp:positionV relativeFrom="paragraph">
                              <wp:posOffset>27305</wp:posOffset>
                            </wp:positionV>
                            <wp:extent cx="200025" cy="200025"/>
                            <wp:effectExtent l="0" t="0" r="28575" b="2857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5D131" id="Rectangle 19" o:spid="_x0000_s1026" style="position:absolute;margin-left:28.8pt;margin-top:2.15pt;width:15.75pt;height:15.7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r/GQIAADw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"/>
                        </w:pict>
                      </mc:Fallback>
                    </mc:AlternateContent>
                  </w:r>
                  <w:r>
                    <w:rPr>
                      <w:rFonts w:ascii="Arial" w:hAnsi="Arial" w:cs="Arial"/>
                      <w:color w:val="000000" w:themeColor="text1"/>
                      <w:sz w:val="22"/>
                      <w:szCs w:val="22"/>
                    </w:rPr>
                    <w:t>0</w:t>
                  </w:r>
                </w:p>
              </w:tc>
            </w:tr>
          </w:tbl>
          <w:p w14:paraId="231407DC" w14:textId="77777777" w:rsidR="001B44D9" w:rsidRDefault="001B44D9">
            <w:pPr>
              <w:rPr>
                <w:rFonts w:ascii="Arial" w:hAnsi="Arial" w:cs="Arial"/>
                <w:color w:val="000000" w:themeColor="text1"/>
                <w:sz w:val="22"/>
                <w:szCs w:val="22"/>
              </w:rPr>
            </w:pPr>
          </w:p>
        </w:tc>
      </w:tr>
      <w:tr w:rsidR="008834F0" w14:paraId="63D77439" w14:textId="77777777" w:rsidTr="00F24184">
        <w:trPr>
          <w:jc w:val="center"/>
        </w:trPr>
        <w:tc>
          <w:tcPr>
            <w:tcW w:w="8061" w:type="dxa"/>
            <w:tcBorders>
              <w:top w:val="single" w:sz="4" w:space="0" w:color="auto"/>
              <w:left w:val="single" w:sz="4" w:space="0" w:color="auto"/>
              <w:bottom w:val="single" w:sz="4" w:space="0" w:color="auto"/>
              <w:right w:val="single" w:sz="4" w:space="0" w:color="auto"/>
            </w:tcBorders>
            <w:vAlign w:val="center"/>
          </w:tcPr>
          <w:p w14:paraId="107B929C" w14:textId="377D690C" w:rsidR="008834F0" w:rsidRDefault="008834F0">
            <w:pPr>
              <w:rPr>
                <w:rFonts w:ascii="Arial" w:hAnsi="Arial" w:cs="Arial"/>
                <w:color w:val="000000" w:themeColor="text1"/>
                <w:sz w:val="22"/>
                <w:szCs w:val="22"/>
                <w:u w:val="single"/>
              </w:rPr>
            </w:pPr>
            <w:r>
              <w:rPr>
                <w:rFonts w:ascii="Arial" w:hAnsi="Arial" w:cs="Arial"/>
                <w:color w:val="000000" w:themeColor="text1"/>
                <w:sz w:val="22"/>
                <w:szCs w:val="22"/>
                <w:u w:val="single"/>
              </w:rPr>
              <w:t xml:space="preserve">Policies for Customer Interaction (SRCP 3.4.1 and OC 3.4.2)  </w:t>
            </w:r>
          </w:p>
          <w:p w14:paraId="3CFFF78E" w14:textId="77777777" w:rsidR="00F24184" w:rsidRDefault="00F24184">
            <w:pPr>
              <w:rPr>
                <w:rFonts w:ascii="Arial" w:hAnsi="Arial" w:cs="Arial"/>
                <w:color w:val="000000" w:themeColor="text1"/>
                <w:sz w:val="22"/>
                <w:szCs w:val="22"/>
                <w:u w:val="single"/>
              </w:rPr>
            </w:pPr>
          </w:p>
          <w:p w14:paraId="6AC882F8" w14:textId="47234A9D" w:rsidR="008834F0" w:rsidRPr="00A55BB3" w:rsidRDefault="008834F0" w:rsidP="00371A55">
            <w:pPr>
              <w:rPr>
                <w:rFonts w:ascii="Arial" w:hAnsi="Arial" w:cs="Arial"/>
                <w:b/>
                <w:color w:val="000000" w:themeColor="text1"/>
                <w:sz w:val="22"/>
                <w:szCs w:val="22"/>
              </w:rPr>
            </w:pPr>
            <w:r>
              <w:rPr>
                <w:rFonts w:ascii="Arial" w:hAnsi="Arial" w:cs="Arial"/>
                <w:b/>
                <w:color w:val="000000" w:themeColor="text1"/>
                <w:sz w:val="22"/>
                <w:szCs w:val="22"/>
              </w:rPr>
              <w:t xml:space="preserve">Has the licensee put into effect policies and procedures for customer interaction where they have concerns that a customer’s behaviour may indicate problem gambling? </w:t>
            </w:r>
          </w:p>
        </w:tc>
        <w:tc>
          <w:tcPr>
            <w:tcW w:w="2429" w:type="dxa"/>
            <w:gridSpan w:val="2"/>
            <w:tcBorders>
              <w:top w:val="single" w:sz="4" w:space="0" w:color="auto"/>
              <w:left w:val="single" w:sz="4" w:space="0" w:color="auto"/>
              <w:bottom w:val="single" w:sz="4" w:space="0" w:color="auto"/>
              <w:right w:val="single" w:sz="4" w:space="0" w:color="auto"/>
            </w:tcBorders>
            <w:hideMark/>
          </w:tcPr>
          <w:tbl>
            <w:tblPr>
              <w:tblStyle w:val="TableGrid41"/>
              <w:tblpPr w:leftFromText="180" w:rightFromText="180" w:vertAnchor="page" w:horzAnchor="margin" w:tblpXSpec="right" w:tblpY="1"/>
              <w:tblOverlap w:val="never"/>
              <w:tblW w:w="0" w:type="auto"/>
              <w:tblInd w:w="0" w:type="dxa"/>
              <w:tblLayout w:type="fixed"/>
              <w:tblLook w:val="04A0" w:firstRow="1" w:lastRow="0" w:firstColumn="1" w:lastColumn="0" w:noHBand="0" w:noVBand="1"/>
            </w:tblPr>
            <w:tblGrid>
              <w:gridCol w:w="764"/>
              <w:gridCol w:w="1074"/>
            </w:tblGrid>
            <w:tr w:rsidR="00F24184" w14:paraId="3A2BAF40" w14:textId="77777777" w:rsidTr="006C2378">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BD99F9" w14:textId="77777777" w:rsidR="00F24184" w:rsidRDefault="00F24184" w:rsidP="00F24184">
                  <w:pPr>
                    <w:rPr>
                      <w:rFonts w:ascii="Arial" w:hAnsi="Arial" w:cs="Arial"/>
                      <w:color w:val="000000" w:themeColor="text1"/>
                      <w:sz w:val="22"/>
                      <w:szCs w:val="22"/>
                    </w:rPr>
                  </w:pPr>
                  <w:r>
                    <w:rPr>
                      <w:rFonts w:ascii="Arial" w:hAnsi="Arial" w:cs="Arial"/>
                      <w:color w:val="000000" w:themeColor="text1"/>
                      <w:sz w:val="22"/>
                      <w:szCs w:val="22"/>
                    </w:rPr>
                    <w:t>Yes</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C8C49E" w14:textId="77777777" w:rsidR="00F24184" w:rsidRDefault="00F24184" w:rsidP="00F24184">
                  <w:pPr>
                    <w:rPr>
                      <w:rFonts w:ascii="Arial" w:hAnsi="Arial" w:cs="Arial"/>
                      <w:color w:val="000000" w:themeColor="text1"/>
                      <w:sz w:val="22"/>
                      <w:szCs w:val="22"/>
                    </w:rPr>
                  </w:pPr>
                  <w:r>
                    <w:rPr>
                      <w:noProof/>
                    </w:rPr>
                    <mc:AlternateContent>
                      <mc:Choice Requires="wps">
                        <w:drawing>
                          <wp:anchor distT="0" distB="0" distL="114300" distR="114300" simplePos="0" relativeHeight="251963904" behindDoc="0" locked="0" layoutInCell="1" allowOverlap="1" wp14:anchorId="4FF71B75" wp14:editId="55E54772">
                            <wp:simplePos x="0" y="0"/>
                            <wp:positionH relativeFrom="column">
                              <wp:posOffset>365760</wp:posOffset>
                            </wp:positionH>
                            <wp:positionV relativeFrom="paragraph">
                              <wp:posOffset>20320</wp:posOffset>
                            </wp:positionV>
                            <wp:extent cx="200025" cy="200025"/>
                            <wp:effectExtent l="0" t="0" r="28575" b="28575"/>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8DA61" id="Rectangle 141" o:spid="_x0000_s1026" style="position:absolute;margin-left:28.8pt;margin-top:1.6pt;width:15.75pt;height:15.75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4kgHmGwIAAD8EAAAOAAAAAAAAAAAAAAAAAC4CAABkcnMvZTJvRG9jLnhtbFBLAQItABQA&#10;BgAIAAAAIQDlk/Aq3AAAAAYBAAAPAAAAAAAAAAAAAAAAAHUEAABkcnMvZG93bnJldi54bWxQSwUG&#10;AAAAAAQABADzAAAAfgUAAAAA&#10;"/>
                        </w:pict>
                      </mc:Fallback>
                    </mc:AlternateContent>
                  </w:r>
                  <w:r>
                    <w:rPr>
                      <w:rFonts w:ascii="Arial" w:hAnsi="Arial" w:cs="Arial"/>
                      <w:color w:val="000000" w:themeColor="text1"/>
                      <w:sz w:val="22"/>
                      <w:szCs w:val="22"/>
                    </w:rPr>
                    <w:t>0</w:t>
                  </w:r>
                  <w:r>
                    <w:rPr>
                      <w:rFonts w:ascii="Arial" w:hAnsi="Arial" w:cs="Arial"/>
                      <w:noProof/>
                      <w:color w:val="000000" w:themeColor="text1"/>
                      <w:sz w:val="22"/>
                      <w:szCs w:val="22"/>
                    </w:rPr>
                    <w:t xml:space="preserve">      </w:t>
                  </w:r>
                </w:p>
              </w:tc>
            </w:tr>
            <w:tr w:rsidR="00F24184" w14:paraId="42E46B59" w14:textId="77777777" w:rsidTr="006C2378">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EEF986" w14:textId="77777777" w:rsidR="00F24184" w:rsidRDefault="00F24184" w:rsidP="00F24184">
                  <w:pPr>
                    <w:rPr>
                      <w:rFonts w:ascii="Arial" w:hAnsi="Arial" w:cs="Arial"/>
                      <w:color w:val="000000" w:themeColor="text1"/>
                      <w:sz w:val="22"/>
                      <w:szCs w:val="22"/>
                    </w:rPr>
                  </w:pPr>
                  <w:r>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E76A43" w14:textId="77777777" w:rsidR="00F24184" w:rsidRDefault="00F24184" w:rsidP="00F24184">
                  <w:pPr>
                    <w:rPr>
                      <w:rFonts w:ascii="Arial" w:hAnsi="Arial" w:cs="Arial"/>
                      <w:color w:val="000000" w:themeColor="text1"/>
                      <w:sz w:val="22"/>
                      <w:szCs w:val="22"/>
                    </w:rPr>
                  </w:pPr>
                  <w:r>
                    <w:rPr>
                      <w:noProof/>
                    </w:rPr>
                    <mc:AlternateContent>
                      <mc:Choice Requires="wps">
                        <w:drawing>
                          <wp:anchor distT="0" distB="0" distL="114300" distR="114300" simplePos="0" relativeHeight="251964928" behindDoc="0" locked="0" layoutInCell="1" allowOverlap="1" wp14:anchorId="57F2C87D" wp14:editId="180248B7">
                            <wp:simplePos x="0" y="0"/>
                            <wp:positionH relativeFrom="column">
                              <wp:posOffset>365760</wp:posOffset>
                            </wp:positionH>
                            <wp:positionV relativeFrom="paragraph">
                              <wp:posOffset>27305</wp:posOffset>
                            </wp:positionV>
                            <wp:extent cx="200025" cy="200025"/>
                            <wp:effectExtent l="0" t="0" r="28575" b="28575"/>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1A5BC" id="Rectangle 142" o:spid="_x0000_s1026" style="position:absolute;margin-left:28.8pt;margin-top:2.15pt;width:15.75pt;height:15.75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EoHPzhsCAAA/BAAADgAAAAAAAAAAAAAAAAAuAgAAZHJzL2Uyb0RvYy54bWxQSwECLQAU&#10;AAYACAAAACEAzAomn90AAAAGAQAADwAAAAAAAAAAAAAAAAB1BAAAZHJzL2Rvd25yZXYueG1sUEsF&#10;BgAAAAAEAAQA8wAAAH8FAAAAAA==&#10;"/>
                        </w:pict>
                      </mc:Fallback>
                    </mc:AlternateContent>
                  </w:r>
                  <w:r>
                    <w:rPr>
                      <w:rFonts w:ascii="Arial" w:hAnsi="Arial" w:cs="Arial"/>
                      <w:color w:val="000000" w:themeColor="text1"/>
                      <w:sz w:val="22"/>
                      <w:szCs w:val="22"/>
                    </w:rPr>
                    <w:t>10</w:t>
                  </w:r>
                </w:p>
              </w:tc>
            </w:tr>
          </w:tbl>
          <w:p w14:paraId="10FA0D28" w14:textId="77777777" w:rsidR="008834F0" w:rsidRDefault="008834F0">
            <w:pPr>
              <w:rPr>
                <w:rFonts w:ascii="Arial" w:hAnsi="Arial" w:cs="Arial"/>
                <w:b/>
                <w:color w:val="000000" w:themeColor="text1"/>
                <w:sz w:val="22"/>
                <w:szCs w:val="22"/>
              </w:rPr>
            </w:pPr>
          </w:p>
        </w:tc>
      </w:tr>
      <w:tr w:rsidR="007127A0" w14:paraId="66CDF125" w14:textId="77777777" w:rsidTr="00F24184">
        <w:trPr>
          <w:trHeight w:val="790"/>
          <w:jc w:val="center"/>
        </w:trPr>
        <w:tc>
          <w:tcPr>
            <w:tcW w:w="8061" w:type="dxa"/>
            <w:tcBorders>
              <w:top w:val="single" w:sz="4" w:space="0" w:color="auto"/>
              <w:left w:val="single" w:sz="4" w:space="0" w:color="auto"/>
              <w:bottom w:val="single" w:sz="4" w:space="0" w:color="auto"/>
              <w:right w:val="single" w:sz="4" w:space="0" w:color="auto"/>
            </w:tcBorders>
            <w:vAlign w:val="center"/>
            <w:hideMark/>
          </w:tcPr>
          <w:p w14:paraId="4EEBC686" w14:textId="1B204F24" w:rsidR="007127A0" w:rsidRDefault="007127A0">
            <w:pPr>
              <w:rPr>
                <w:rFonts w:ascii="Arial" w:hAnsi="Arial" w:cs="Arial"/>
                <w:color w:val="000000" w:themeColor="text1"/>
                <w:sz w:val="22"/>
                <w:szCs w:val="22"/>
                <w:u w:val="single"/>
              </w:rPr>
            </w:pPr>
            <w:r>
              <w:rPr>
                <w:rFonts w:ascii="Arial" w:hAnsi="Arial" w:cs="Arial"/>
                <w:color w:val="000000" w:themeColor="text1"/>
                <w:sz w:val="22"/>
                <w:szCs w:val="22"/>
                <w:u w:val="single"/>
              </w:rPr>
              <w:t xml:space="preserve">Policies for Self Exclusion (SRCP 3.5)  </w:t>
            </w:r>
          </w:p>
          <w:p w14:paraId="23AD427F" w14:textId="77777777" w:rsidR="00F24184" w:rsidRDefault="00F24184">
            <w:pPr>
              <w:rPr>
                <w:rFonts w:ascii="Arial" w:hAnsi="Arial" w:cs="Arial"/>
                <w:color w:val="000000" w:themeColor="text1"/>
                <w:sz w:val="22"/>
                <w:szCs w:val="22"/>
                <w:u w:val="single"/>
              </w:rPr>
            </w:pPr>
          </w:p>
          <w:p w14:paraId="596ED455" w14:textId="1F3919C6" w:rsidR="00F24184" w:rsidRDefault="007127A0">
            <w:pPr>
              <w:rPr>
                <w:rFonts w:ascii="Arial" w:hAnsi="Arial" w:cs="Arial"/>
                <w:b/>
                <w:color w:val="000000" w:themeColor="text1"/>
                <w:sz w:val="22"/>
                <w:szCs w:val="22"/>
              </w:rPr>
            </w:pPr>
            <w:r>
              <w:rPr>
                <w:rFonts w:ascii="Arial" w:hAnsi="Arial" w:cs="Arial"/>
                <w:b/>
                <w:color w:val="000000" w:themeColor="text1"/>
                <w:sz w:val="22"/>
                <w:szCs w:val="22"/>
              </w:rPr>
              <w:t>Does the licensee have and put into effect procedures for self-exclusion?</w:t>
            </w:r>
          </w:p>
          <w:p w14:paraId="19C0A29F" w14:textId="17F32FE8" w:rsidR="007127A0" w:rsidRDefault="007127A0">
            <w:pPr>
              <w:rPr>
                <w:rFonts w:ascii="Arial" w:hAnsi="Arial" w:cs="Arial"/>
                <w:color w:val="000000" w:themeColor="text1"/>
                <w:sz w:val="22"/>
                <w:szCs w:val="22"/>
              </w:rPr>
            </w:pPr>
          </w:p>
        </w:tc>
        <w:tc>
          <w:tcPr>
            <w:tcW w:w="2429" w:type="dxa"/>
            <w:gridSpan w:val="2"/>
            <w:tcBorders>
              <w:top w:val="single" w:sz="4" w:space="0" w:color="auto"/>
              <w:left w:val="single" w:sz="4" w:space="0" w:color="auto"/>
              <w:bottom w:val="single" w:sz="4" w:space="0" w:color="auto"/>
              <w:right w:val="single" w:sz="4" w:space="0" w:color="auto"/>
            </w:tcBorders>
            <w:hideMark/>
          </w:tcPr>
          <w:tbl>
            <w:tblPr>
              <w:tblStyle w:val="TableGrid41"/>
              <w:tblpPr w:leftFromText="180" w:rightFromText="180" w:vertAnchor="page" w:horzAnchor="margin" w:tblpXSpec="right" w:tblpY="1"/>
              <w:tblOverlap w:val="never"/>
              <w:tblW w:w="0" w:type="auto"/>
              <w:tblInd w:w="0" w:type="dxa"/>
              <w:tblLayout w:type="fixed"/>
              <w:tblLook w:val="04A0" w:firstRow="1" w:lastRow="0" w:firstColumn="1" w:lastColumn="0" w:noHBand="0" w:noVBand="1"/>
            </w:tblPr>
            <w:tblGrid>
              <w:gridCol w:w="764"/>
              <w:gridCol w:w="1074"/>
            </w:tblGrid>
            <w:tr w:rsidR="00F24184" w14:paraId="026E5CE1" w14:textId="77777777" w:rsidTr="006C2378">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AC5E23" w14:textId="77777777" w:rsidR="00F24184" w:rsidRDefault="00F24184" w:rsidP="00F24184">
                  <w:pPr>
                    <w:rPr>
                      <w:rFonts w:ascii="Arial" w:hAnsi="Arial" w:cs="Arial"/>
                      <w:color w:val="000000" w:themeColor="text1"/>
                      <w:sz w:val="22"/>
                      <w:szCs w:val="22"/>
                    </w:rPr>
                  </w:pPr>
                  <w:r>
                    <w:rPr>
                      <w:rFonts w:ascii="Arial" w:hAnsi="Arial" w:cs="Arial"/>
                      <w:color w:val="000000" w:themeColor="text1"/>
                      <w:sz w:val="22"/>
                      <w:szCs w:val="22"/>
                    </w:rPr>
                    <w:t>Yes</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A42D66" w14:textId="77777777" w:rsidR="00F24184" w:rsidRDefault="00F24184" w:rsidP="00F24184">
                  <w:pPr>
                    <w:rPr>
                      <w:rFonts w:ascii="Arial" w:hAnsi="Arial" w:cs="Arial"/>
                      <w:color w:val="000000" w:themeColor="text1"/>
                      <w:sz w:val="22"/>
                      <w:szCs w:val="22"/>
                    </w:rPr>
                  </w:pPr>
                  <w:r>
                    <w:rPr>
                      <w:noProof/>
                    </w:rPr>
                    <mc:AlternateContent>
                      <mc:Choice Requires="wps">
                        <w:drawing>
                          <wp:anchor distT="0" distB="0" distL="114300" distR="114300" simplePos="0" relativeHeight="251966976" behindDoc="0" locked="0" layoutInCell="1" allowOverlap="1" wp14:anchorId="42D6C530" wp14:editId="44579D2D">
                            <wp:simplePos x="0" y="0"/>
                            <wp:positionH relativeFrom="column">
                              <wp:posOffset>365760</wp:posOffset>
                            </wp:positionH>
                            <wp:positionV relativeFrom="paragraph">
                              <wp:posOffset>20320</wp:posOffset>
                            </wp:positionV>
                            <wp:extent cx="200025" cy="200025"/>
                            <wp:effectExtent l="0" t="0" r="28575" b="2857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CD73C" id="Rectangle 143" o:spid="_x0000_s1026" style="position:absolute;margin-left:28.8pt;margin-top:1.6pt;width:15.75pt;height:15.75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i41aYBwCAAA/BAAADgAAAAAAAAAAAAAAAAAuAgAAZHJzL2Uyb0RvYy54bWxQSwECLQAU&#10;AAYACAAAACEA5ZPwKtwAAAAGAQAADwAAAAAAAAAAAAAAAAB2BAAAZHJzL2Rvd25yZXYueG1sUEsF&#10;BgAAAAAEAAQA8wAAAH8FAAAAAA==&#10;"/>
                        </w:pict>
                      </mc:Fallback>
                    </mc:AlternateContent>
                  </w:r>
                  <w:r>
                    <w:rPr>
                      <w:rFonts w:ascii="Arial" w:hAnsi="Arial" w:cs="Arial"/>
                      <w:color w:val="000000" w:themeColor="text1"/>
                      <w:sz w:val="22"/>
                      <w:szCs w:val="22"/>
                    </w:rPr>
                    <w:t>0</w:t>
                  </w:r>
                  <w:r>
                    <w:rPr>
                      <w:rFonts w:ascii="Arial" w:hAnsi="Arial" w:cs="Arial"/>
                      <w:noProof/>
                      <w:color w:val="000000" w:themeColor="text1"/>
                      <w:sz w:val="22"/>
                      <w:szCs w:val="22"/>
                    </w:rPr>
                    <w:t xml:space="preserve">      </w:t>
                  </w:r>
                </w:p>
              </w:tc>
            </w:tr>
            <w:tr w:rsidR="00F24184" w14:paraId="3775F222" w14:textId="77777777" w:rsidTr="006C2378">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EDC767" w14:textId="77777777" w:rsidR="00F24184" w:rsidRDefault="00F24184" w:rsidP="00F24184">
                  <w:pPr>
                    <w:rPr>
                      <w:rFonts w:ascii="Arial" w:hAnsi="Arial" w:cs="Arial"/>
                      <w:color w:val="000000" w:themeColor="text1"/>
                      <w:sz w:val="22"/>
                      <w:szCs w:val="22"/>
                    </w:rPr>
                  </w:pPr>
                  <w:r>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07A5F1" w14:textId="77777777" w:rsidR="00F24184" w:rsidRDefault="00F24184" w:rsidP="00F24184">
                  <w:pPr>
                    <w:rPr>
                      <w:rFonts w:ascii="Arial" w:hAnsi="Arial" w:cs="Arial"/>
                      <w:color w:val="000000" w:themeColor="text1"/>
                      <w:sz w:val="22"/>
                      <w:szCs w:val="22"/>
                    </w:rPr>
                  </w:pPr>
                  <w:r>
                    <w:rPr>
                      <w:noProof/>
                    </w:rPr>
                    <mc:AlternateContent>
                      <mc:Choice Requires="wps">
                        <w:drawing>
                          <wp:anchor distT="0" distB="0" distL="114300" distR="114300" simplePos="0" relativeHeight="251968000" behindDoc="0" locked="0" layoutInCell="1" allowOverlap="1" wp14:anchorId="70359FE9" wp14:editId="5444A24F">
                            <wp:simplePos x="0" y="0"/>
                            <wp:positionH relativeFrom="column">
                              <wp:posOffset>365760</wp:posOffset>
                            </wp:positionH>
                            <wp:positionV relativeFrom="paragraph">
                              <wp:posOffset>27305</wp:posOffset>
                            </wp:positionV>
                            <wp:extent cx="200025" cy="200025"/>
                            <wp:effectExtent l="0" t="0" r="28575" b="28575"/>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446CE" id="Rectangle 144" o:spid="_x0000_s1026" style="position:absolute;margin-left:28.8pt;margin-top:2.15pt;width:15.75pt;height:15.75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DGplOfGgIAAD8EAAAOAAAAAAAAAAAAAAAAAC4CAABkcnMvZTJvRG9jLnhtbFBLAQItABQA&#10;BgAIAAAAIQDMCiaf3QAAAAYBAAAPAAAAAAAAAAAAAAAAAHQEAABkcnMvZG93bnJldi54bWxQSwUG&#10;AAAAAAQABADzAAAAfgUAAAAA&#10;"/>
                        </w:pict>
                      </mc:Fallback>
                    </mc:AlternateContent>
                  </w:r>
                  <w:r>
                    <w:rPr>
                      <w:rFonts w:ascii="Arial" w:hAnsi="Arial" w:cs="Arial"/>
                      <w:color w:val="000000" w:themeColor="text1"/>
                      <w:sz w:val="22"/>
                      <w:szCs w:val="22"/>
                    </w:rPr>
                    <w:t>10</w:t>
                  </w:r>
                </w:p>
              </w:tc>
            </w:tr>
          </w:tbl>
          <w:p w14:paraId="7E6AEB33" w14:textId="77777777" w:rsidR="007127A0" w:rsidRDefault="007127A0">
            <w:pPr>
              <w:rPr>
                <w:rFonts w:ascii="Arial" w:hAnsi="Arial" w:cs="Arial"/>
                <w:b/>
                <w:color w:val="000000" w:themeColor="text1"/>
                <w:sz w:val="22"/>
                <w:szCs w:val="22"/>
              </w:rPr>
            </w:pPr>
          </w:p>
        </w:tc>
      </w:tr>
      <w:tr w:rsidR="00FE352A" w14:paraId="723A37C4" w14:textId="77777777" w:rsidTr="00F24184">
        <w:trPr>
          <w:jc w:val="center"/>
        </w:trPr>
        <w:tc>
          <w:tcPr>
            <w:tcW w:w="8061" w:type="dxa"/>
            <w:tcBorders>
              <w:top w:val="single" w:sz="4" w:space="0" w:color="auto"/>
              <w:left w:val="single" w:sz="4" w:space="0" w:color="auto"/>
              <w:bottom w:val="single" w:sz="4" w:space="0" w:color="auto"/>
              <w:right w:val="single" w:sz="4" w:space="0" w:color="auto"/>
            </w:tcBorders>
            <w:vAlign w:val="center"/>
            <w:hideMark/>
          </w:tcPr>
          <w:p w14:paraId="128CA055" w14:textId="21187BBA" w:rsidR="00FE352A" w:rsidRDefault="00FE352A">
            <w:pPr>
              <w:rPr>
                <w:rFonts w:ascii="Arial" w:hAnsi="Arial" w:cs="Arial"/>
                <w:color w:val="000000" w:themeColor="text1"/>
                <w:sz w:val="22"/>
                <w:szCs w:val="22"/>
                <w:u w:val="single"/>
              </w:rPr>
            </w:pPr>
            <w:r>
              <w:rPr>
                <w:rFonts w:ascii="Arial" w:hAnsi="Arial" w:cs="Arial"/>
                <w:color w:val="000000" w:themeColor="text1"/>
                <w:sz w:val="22"/>
                <w:szCs w:val="22"/>
                <w:u w:val="single"/>
              </w:rPr>
              <w:t>Multi-Operator Self-Exclusion Scheme (SRCP 3.5.6)</w:t>
            </w:r>
          </w:p>
          <w:p w14:paraId="557AF705" w14:textId="77777777" w:rsidR="00F24184" w:rsidRDefault="00F24184">
            <w:pPr>
              <w:rPr>
                <w:rFonts w:ascii="Arial" w:hAnsi="Arial" w:cs="Arial"/>
                <w:color w:val="000000" w:themeColor="text1"/>
                <w:sz w:val="22"/>
                <w:szCs w:val="22"/>
                <w:u w:val="single"/>
              </w:rPr>
            </w:pPr>
          </w:p>
          <w:p w14:paraId="2390D8BF" w14:textId="77777777" w:rsidR="00FE352A" w:rsidRDefault="00FE352A">
            <w:pPr>
              <w:rPr>
                <w:rFonts w:ascii="Arial" w:hAnsi="Arial" w:cs="Arial"/>
                <w:b/>
                <w:color w:val="000000" w:themeColor="text1"/>
                <w:sz w:val="22"/>
                <w:szCs w:val="22"/>
              </w:rPr>
            </w:pPr>
            <w:r>
              <w:rPr>
                <w:rFonts w:ascii="Arial" w:hAnsi="Arial" w:cs="Arial"/>
                <w:b/>
                <w:color w:val="000000" w:themeColor="text1"/>
                <w:sz w:val="22"/>
                <w:szCs w:val="22"/>
              </w:rPr>
              <w:t>Does the licensee offer the ability for customers to exclude from similar local venues through participation in a multi-operator exclusion scheme?</w:t>
            </w:r>
          </w:p>
          <w:p w14:paraId="37EF99B9" w14:textId="69635A6C" w:rsidR="00F24184" w:rsidRDefault="00F24184">
            <w:pPr>
              <w:rPr>
                <w:rFonts w:ascii="Arial" w:hAnsi="Arial" w:cs="Arial"/>
                <w:b/>
                <w:color w:val="000000" w:themeColor="text1"/>
                <w:sz w:val="22"/>
                <w:szCs w:val="22"/>
              </w:rPr>
            </w:pPr>
          </w:p>
        </w:tc>
        <w:tc>
          <w:tcPr>
            <w:tcW w:w="2429" w:type="dxa"/>
            <w:gridSpan w:val="2"/>
            <w:tcBorders>
              <w:top w:val="single" w:sz="4" w:space="0" w:color="auto"/>
              <w:left w:val="single" w:sz="4" w:space="0" w:color="auto"/>
              <w:bottom w:val="single" w:sz="4" w:space="0" w:color="auto"/>
              <w:right w:val="single" w:sz="4" w:space="0" w:color="auto"/>
            </w:tcBorders>
            <w:hideMark/>
          </w:tcPr>
          <w:tbl>
            <w:tblPr>
              <w:tblStyle w:val="TableGrid61"/>
              <w:tblpPr w:leftFromText="180" w:rightFromText="180" w:vertAnchor="page" w:horzAnchor="margin" w:tblpXSpec="right" w:tblpY="1"/>
              <w:tblOverlap w:val="never"/>
              <w:tblW w:w="0" w:type="auto"/>
              <w:tblInd w:w="0" w:type="dxa"/>
              <w:tblLayout w:type="fixed"/>
              <w:tblLook w:val="04A0" w:firstRow="1" w:lastRow="0" w:firstColumn="1" w:lastColumn="0" w:noHBand="0" w:noVBand="1"/>
            </w:tblPr>
            <w:tblGrid>
              <w:gridCol w:w="764"/>
              <w:gridCol w:w="1074"/>
            </w:tblGrid>
            <w:tr w:rsidR="00FE352A" w14:paraId="71E64EDF" w14:textId="77777777" w:rsidTr="00F24184">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E91490" w14:textId="77777777" w:rsidR="00FE352A" w:rsidRDefault="00FE352A">
                  <w:pPr>
                    <w:rPr>
                      <w:rFonts w:ascii="Arial" w:hAnsi="Arial" w:cs="Arial"/>
                      <w:color w:val="000000" w:themeColor="text1"/>
                      <w:sz w:val="22"/>
                      <w:szCs w:val="22"/>
                    </w:rPr>
                  </w:pPr>
                  <w:r>
                    <w:rPr>
                      <w:rFonts w:ascii="Arial" w:hAnsi="Arial" w:cs="Arial"/>
                      <w:color w:val="000000" w:themeColor="text1"/>
                      <w:sz w:val="22"/>
                      <w:szCs w:val="22"/>
                    </w:rPr>
                    <w:t>Yes</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C6C7A7" w14:textId="444B7696" w:rsidR="00FE352A" w:rsidRDefault="00FE352A">
                  <w:pPr>
                    <w:rPr>
                      <w:rFonts w:ascii="Arial" w:hAnsi="Arial" w:cs="Arial"/>
                      <w:color w:val="000000" w:themeColor="text1"/>
                      <w:sz w:val="22"/>
                      <w:szCs w:val="22"/>
                    </w:rPr>
                  </w:pPr>
                  <w:r>
                    <w:rPr>
                      <w:noProof/>
                    </w:rPr>
                    <mc:AlternateContent>
                      <mc:Choice Requires="wps">
                        <w:drawing>
                          <wp:anchor distT="0" distB="0" distL="114300" distR="114300" simplePos="0" relativeHeight="251879936" behindDoc="0" locked="0" layoutInCell="1" allowOverlap="1" wp14:anchorId="05F59940" wp14:editId="65352EA6">
                            <wp:simplePos x="0" y="0"/>
                            <wp:positionH relativeFrom="column">
                              <wp:posOffset>365760</wp:posOffset>
                            </wp:positionH>
                            <wp:positionV relativeFrom="paragraph">
                              <wp:posOffset>20320</wp:posOffset>
                            </wp:positionV>
                            <wp:extent cx="200025" cy="200025"/>
                            <wp:effectExtent l="0" t="0" r="28575" b="28575"/>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04B56" id="Rectangle 151" o:spid="_x0000_s1026" style="position:absolute;margin-left:28.8pt;margin-top:1.6pt;width:15.75pt;height:15.75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AULHxvGwIAAD8EAAAOAAAAAAAAAAAAAAAAAC4CAABkcnMvZTJvRG9jLnhtbFBLAQItABQA&#10;BgAIAAAAIQDlk/Aq3AAAAAYBAAAPAAAAAAAAAAAAAAAAAHUEAABkcnMvZG93bnJldi54bWxQSwUG&#10;AAAAAAQABADzAAAAfgUAAAAA&#10;"/>
                        </w:pict>
                      </mc:Fallback>
                    </mc:AlternateContent>
                  </w:r>
                  <w:r>
                    <w:rPr>
                      <w:rFonts w:ascii="Arial" w:hAnsi="Arial" w:cs="Arial"/>
                      <w:color w:val="000000" w:themeColor="text1"/>
                      <w:sz w:val="22"/>
                      <w:szCs w:val="22"/>
                    </w:rPr>
                    <w:t>0</w:t>
                  </w:r>
                  <w:r>
                    <w:rPr>
                      <w:rFonts w:ascii="Arial" w:hAnsi="Arial" w:cs="Arial"/>
                      <w:noProof/>
                      <w:color w:val="000000" w:themeColor="text1"/>
                      <w:sz w:val="22"/>
                      <w:szCs w:val="22"/>
                    </w:rPr>
                    <w:t xml:space="preserve">      </w:t>
                  </w:r>
                </w:p>
              </w:tc>
            </w:tr>
            <w:tr w:rsidR="00FE352A" w14:paraId="58CCCE9B" w14:textId="77777777" w:rsidTr="00F24184">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6CAEEF" w14:textId="77777777" w:rsidR="00FE352A" w:rsidRDefault="00FE352A">
                  <w:pPr>
                    <w:rPr>
                      <w:rFonts w:ascii="Arial" w:hAnsi="Arial" w:cs="Arial"/>
                      <w:color w:val="000000" w:themeColor="text1"/>
                      <w:sz w:val="22"/>
                      <w:szCs w:val="22"/>
                    </w:rPr>
                  </w:pPr>
                  <w:r>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7FCC49" w14:textId="44C901FC" w:rsidR="00FE352A" w:rsidRDefault="00FE352A">
                  <w:pPr>
                    <w:rPr>
                      <w:rFonts w:ascii="Arial" w:hAnsi="Arial" w:cs="Arial"/>
                      <w:color w:val="000000" w:themeColor="text1"/>
                      <w:sz w:val="22"/>
                      <w:szCs w:val="22"/>
                    </w:rPr>
                  </w:pPr>
                  <w:r>
                    <w:rPr>
                      <w:noProof/>
                    </w:rPr>
                    <mc:AlternateContent>
                      <mc:Choice Requires="wps">
                        <w:drawing>
                          <wp:anchor distT="0" distB="0" distL="114300" distR="114300" simplePos="0" relativeHeight="251880960" behindDoc="0" locked="0" layoutInCell="1" allowOverlap="1" wp14:anchorId="3A04E5B8" wp14:editId="48C83C95">
                            <wp:simplePos x="0" y="0"/>
                            <wp:positionH relativeFrom="column">
                              <wp:posOffset>365760</wp:posOffset>
                            </wp:positionH>
                            <wp:positionV relativeFrom="paragraph">
                              <wp:posOffset>27305</wp:posOffset>
                            </wp:positionV>
                            <wp:extent cx="200025" cy="200025"/>
                            <wp:effectExtent l="0" t="0" r="28575" b="28575"/>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2BFEB" id="Rectangle 152" o:spid="_x0000_s1026" style="position:absolute;margin-left:28.8pt;margin-top:2.15pt;width:15.75pt;height:15.7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j+yRxsCAAA/BAAADgAAAAAAAAAAAAAAAAAuAgAAZHJzL2Uyb0RvYy54bWxQSwECLQAU&#10;AAYACAAAACEAzAomn90AAAAGAQAADwAAAAAAAAAAAAAAAAB1BAAAZHJzL2Rvd25yZXYueG1sUEsF&#10;BgAAAAAEAAQA8wAAAH8FAAAAAA==&#10;"/>
                        </w:pict>
                      </mc:Fallback>
                    </mc:AlternateContent>
                  </w:r>
                  <w:r>
                    <w:rPr>
                      <w:rFonts w:ascii="Arial" w:hAnsi="Arial" w:cs="Arial"/>
                      <w:color w:val="000000" w:themeColor="text1"/>
                      <w:sz w:val="22"/>
                      <w:szCs w:val="22"/>
                    </w:rPr>
                    <w:t>10</w:t>
                  </w:r>
                </w:p>
              </w:tc>
            </w:tr>
          </w:tbl>
          <w:p w14:paraId="441EF217" w14:textId="77777777" w:rsidR="00FE352A" w:rsidRDefault="00FE352A">
            <w:pPr>
              <w:rPr>
                <w:rFonts w:ascii="Arial" w:hAnsi="Arial" w:cs="Arial"/>
                <w:b/>
                <w:color w:val="000000" w:themeColor="text1"/>
                <w:sz w:val="22"/>
                <w:szCs w:val="22"/>
              </w:rPr>
            </w:pPr>
          </w:p>
        </w:tc>
      </w:tr>
      <w:tr w:rsidR="00FE352A" w14:paraId="237350A3" w14:textId="77777777" w:rsidTr="00F24184">
        <w:trPr>
          <w:jc w:val="center"/>
        </w:trPr>
        <w:tc>
          <w:tcPr>
            <w:tcW w:w="8061" w:type="dxa"/>
            <w:tcBorders>
              <w:top w:val="single" w:sz="4" w:space="0" w:color="auto"/>
              <w:left w:val="single" w:sz="4" w:space="0" w:color="auto"/>
              <w:bottom w:val="single" w:sz="4" w:space="0" w:color="auto"/>
              <w:right w:val="single" w:sz="4" w:space="0" w:color="auto"/>
            </w:tcBorders>
            <w:vAlign w:val="center"/>
          </w:tcPr>
          <w:p w14:paraId="3E7A4B1F" w14:textId="62319E4E" w:rsidR="00FE352A" w:rsidRDefault="00FE352A">
            <w:pPr>
              <w:tabs>
                <w:tab w:val="center" w:pos="4513"/>
                <w:tab w:val="right" w:pos="9026"/>
              </w:tabs>
              <w:rPr>
                <w:rFonts w:ascii="Arial" w:hAnsi="Arial" w:cs="Arial"/>
                <w:color w:val="000000" w:themeColor="text1"/>
                <w:sz w:val="22"/>
                <w:szCs w:val="22"/>
                <w:u w:val="single"/>
              </w:rPr>
            </w:pPr>
            <w:r>
              <w:rPr>
                <w:rFonts w:ascii="Arial" w:hAnsi="Arial" w:cs="Arial"/>
                <w:color w:val="000000" w:themeColor="text1"/>
                <w:sz w:val="22"/>
                <w:szCs w:val="22"/>
                <w:u w:val="single"/>
              </w:rPr>
              <w:t>Free and Discounted Alcohol (SRCP 5)</w:t>
            </w:r>
          </w:p>
          <w:p w14:paraId="647C7AA3" w14:textId="77777777" w:rsidR="00F24184" w:rsidRDefault="00F24184">
            <w:pPr>
              <w:tabs>
                <w:tab w:val="center" w:pos="4513"/>
                <w:tab w:val="right" w:pos="9026"/>
              </w:tabs>
              <w:rPr>
                <w:rFonts w:ascii="Arial" w:hAnsi="Arial" w:cs="Arial"/>
                <w:color w:val="000000" w:themeColor="text1"/>
                <w:sz w:val="22"/>
                <w:szCs w:val="22"/>
                <w:u w:val="single"/>
              </w:rPr>
            </w:pPr>
          </w:p>
          <w:p w14:paraId="5422CEB4" w14:textId="1947007F" w:rsidR="00FE352A" w:rsidRDefault="00FE352A">
            <w:pPr>
              <w:rPr>
                <w:rFonts w:ascii="Arial" w:hAnsi="Arial" w:cs="Arial"/>
                <w:b/>
                <w:color w:val="000000" w:themeColor="text1"/>
                <w:sz w:val="22"/>
                <w:szCs w:val="22"/>
              </w:rPr>
            </w:pPr>
            <w:r>
              <w:rPr>
                <w:rFonts w:ascii="Arial" w:hAnsi="Arial" w:cs="Arial"/>
                <w:b/>
                <w:color w:val="000000" w:themeColor="text1"/>
                <w:sz w:val="22"/>
                <w:szCs w:val="22"/>
              </w:rPr>
              <w:t>If customers are offered free or discounted alcohol, is this linked to whether or when they begin or continue to gamble or made at times when they are participating in gambling activities?</w:t>
            </w:r>
          </w:p>
        </w:tc>
        <w:tc>
          <w:tcPr>
            <w:tcW w:w="2429" w:type="dxa"/>
            <w:gridSpan w:val="2"/>
            <w:tcBorders>
              <w:top w:val="single" w:sz="4" w:space="0" w:color="auto"/>
              <w:left w:val="single" w:sz="4" w:space="0" w:color="auto"/>
              <w:bottom w:val="single" w:sz="4" w:space="0" w:color="auto"/>
              <w:right w:val="single" w:sz="4" w:space="0" w:color="auto"/>
            </w:tcBorders>
            <w:hideMark/>
          </w:tcPr>
          <w:tbl>
            <w:tblPr>
              <w:tblStyle w:val="TableGrid8"/>
              <w:tblpPr w:leftFromText="180" w:rightFromText="180" w:vertAnchor="page" w:horzAnchor="margin" w:tblpXSpec="right" w:tblpY="1"/>
              <w:tblOverlap w:val="never"/>
              <w:tblW w:w="0" w:type="auto"/>
              <w:tblInd w:w="0" w:type="dxa"/>
              <w:tblLayout w:type="fixed"/>
              <w:tblLook w:val="04A0" w:firstRow="1" w:lastRow="0" w:firstColumn="1" w:lastColumn="0" w:noHBand="0" w:noVBand="1"/>
            </w:tblPr>
            <w:tblGrid>
              <w:gridCol w:w="764"/>
              <w:gridCol w:w="1074"/>
            </w:tblGrid>
            <w:tr w:rsidR="00FE352A" w14:paraId="1B666186" w14:textId="77777777" w:rsidTr="00F24184">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60C04E" w14:textId="77777777" w:rsidR="00FE352A" w:rsidRDefault="00FE352A">
                  <w:pPr>
                    <w:rPr>
                      <w:rFonts w:ascii="Arial" w:hAnsi="Arial" w:cs="Arial"/>
                      <w:color w:val="000000" w:themeColor="text1"/>
                      <w:sz w:val="22"/>
                      <w:szCs w:val="22"/>
                    </w:rPr>
                  </w:pPr>
                  <w:r>
                    <w:rPr>
                      <w:rFonts w:ascii="Arial" w:hAnsi="Arial" w:cs="Arial"/>
                      <w:color w:val="000000" w:themeColor="text1"/>
                      <w:sz w:val="22"/>
                      <w:szCs w:val="22"/>
                    </w:rPr>
                    <w:t>Yes</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BE6646" w14:textId="5AAEEE8F" w:rsidR="00FE352A" w:rsidRDefault="00FE352A">
                  <w:pPr>
                    <w:rPr>
                      <w:rFonts w:ascii="Arial" w:hAnsi="Arial" w:cs="Arial"/>
                      <w:color w:val="000000" w:themeColor="text1"/>
                      <w:sz w:val="22"/>
                      <w:szCs w:val="22"/>
                    </w:rPr>
                  </w:pPr>
                  <w:r>
                    <w:rPr>
                      <w:noProof/>
                    </w:rPr>
                    <mc:AlternateContent>
                      <mc:Choice Requires="wps">
                        <w:drawing>
                          <wp:anchor distT="0" distB="0" distL="114300" distR="114300" simplePos="0" relativeHeight="251881984" behindDoc="0" locked="0" layoutInCell="1" allowOverlap="1" wp14:anchorId="68EDA9E5" wp14:editId="2B042FEA">
                            <wp:simplePos x="0" y="0"/>
                            <wp:positionH relativeFrom="column">
                              <wp:posOffset>365760</wp:posOffset>
                            </wp:positionH>
                            <wp:positionV relativeFrom="paragraph">
                              <wp:posOffset>20320</wp:posOffset>
                            </wp:positionV>
                            <wp:extent cx="200025" cy="200025"/>
                            <wp:effectExtent l="0" t="0" r="28575" b="28575"/>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FE607" id="Rectangle 158" o:spid="_x0000_s1026" style="position:absolute;margin-left:28.8pt;margin-top:1.6pt;width:15.75pt;height:15.7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CVxa1GwIAAD8EAAAOAAAAAAAAAAAAAAAAAC4CAABkcnMvZTJvRG9jLnhtbFBLAQItABQA&#10;BgAIAAAAIQDlk/Aq3AAAAAYBAAAPAAAAAAAAAAAAAAAAAHUEAABkcnMvZG93bnJldi54bWxQSwUG&#10;AAAAAAQABADzAAAAfgUAAAAA&#10;"/>
                        </w:pict>
                      </mc:Fallback>
                    </mc:AlternateContent>
                  </w:r>
                  <w:r>
                    <w:rPr>
                      <w:rFonts w:ascii="Arial" w:hAnsi="Arial" w:cs="Arial"/>
                      <w:color w:val="000000" w:themeColor="text1"/>
                      <w:sz w:val="22"/>
                      <w:szCs w:val="22"/>
                    </w:rPr>
                    <w:t>10</w:t>
                  </w:r>
                  <w:r>
                    <w:rPr>
                      <w:rFonts w:ascii="Arial" w:hAnsi="Arial" w:cs="Arial"/>
                      <w:noProof/>
                      <w:color w:val="000000" w:themeColor="text1"/>
                      <w:sz w:val="22"/>
                      <w:szCs w:val="22"/>
                    </w:rPr>
                    <w:t xml:space="preserve">     </w:t>
                  </w:r>
                </w:p>
              </w:tc>
            </w:tr>
            <w:tr w:rsidR="00FE352A" w14:paraId="6D4273CF" w14:textId="77777777" w:rsidTr="00F24184">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B82034" w14:textId="77777777" w:rsidR="00FE352A" w:rsidRDefault="00FE352A">
                  <w:pPr>
                    <w:rPr>
                      <w:rFonts w:ascii="Arial" w:hAnsi="Arial" w:cs="Arial"/>
                      <w:color w:val="000000" w:themeColor="text1"/>
                      <w:sz w:val="22"/>
                      <w:szCs w:val="22"/>
                    </w:rPr>
                  </w:pPr>
                  <w:r>
                    <w:rPr>
                      <w:rFonts w:ascii="Arial" w:hAnsi="Arial" w:cs="Arial"/>
                      <w:color w:val="000000" w:themeColor="text1"/>
                      <w:sz w:val="22"/>
                      <w:szCs w:val="22"/>
                    </w:rPr>
                    <w:t>No/ N/A</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B85284" w14:textId="73812EA6" w:rsidR="00FE352A" w:rsidRDefault="00FE352A">
                  <w:pPr>
                    <w:rPr>
                      <w:rFonts w:ascii="Arial" w:hAnsi="Arial" w:cs="Arial"/>
                      <w:color w:val="000000" w:themeColor="text1"/>
                      <w:sz w:val="22"/>
                      <w:szCs w:val="22"/>
                    </w:rPr>
                  </w:pPr>
                  <w:r>
                    <w:rPr>
                      <w:noProof/>
                    </w:rPr>
                    <mc:AlternateContent>
                      <mc:Choice Requires="wps">
                        <w:drawing>
                          <wp:anchor distT="0" distB="0" distL="114300" distR="114300" simplePos="0" relativeHeight="251883008" behindDoc="0" locked="0" layoutInCell="1" allowOverlap="1" wp14:anchorId="009B9F2C" wp14:editId="7CEB8CB0">
                            <wp:simplePos x="0" y="0"/>
                            <wp:positionH relativeFrom="column">
                              <wp:posOffset>365760</wp:posOffset>
                            </wp:positionH>
                            <wp:positionV relativeFrom="paragraph">
                              <wp:posOffset>27305</wp:posOffset>
                            </wp:positionV>
                            <wp:extent cx="200025" cy="200025"/>
                            <wp:effectExtent l="0" t="0" r="28575" b="28575"/>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C0C9B" id="Rectangle 161" o:spid="_x0000_s1026" style="position:absolute;margin-left:28.8pt;margin-top:2.15pt;width:15.75pt;height:15.7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YemLLxsCAAA/BAAADgAAAAAAAAAAAAAAAAAuAgAAZHJzL2Uyb0RvYy54bWxQSwECLQAU&#10;AAYACAAAACEAzAomn90AAAAGAQAADwAAAAAAAAAAAAAAAAB1BAAAZHJzL2Rvd25yZXYueG1sUEsF&#10;BgAAAAAEAAQA8wAAAH8FAAAAAA==&#10;"/>
                        </w:pict>
                      </mc:Fallback>
                    </mc:AlternateContent>
                  </w:r>
                  <w:r>
                    <w:rPr>
                      <w:rFonts w:ascii="Arial" w:hAnsi="Arial" w:cs="Arial"/>
                      <w:color w:val="000000" w:themeColor="text1"/>
                      <w:sz w:val="22"/>
                      <w:szCs w:val="22"/>
                    </w:rPr>
                    <w:t>0</w:t>
                  </w:r>
                </w:p>
              </w:tc>
            </w:tr>
          </w:tbl>
          <w:p w14:paraId="2961AE95" w14:textId="77777777" w:rsidR="00FE352A" w:rsidRDefault="00FE352A">
            <w:pPr>
              <w:rPr>
                <w:rFonts w:ascii="Arial" w:hAnsi="Arial" w:cs="Arial"/>
                <w:b/>
                <w:color w:val="000000" w:themeColor="text1"/>
                <w:sz w:val="22"/>
                <w:szCs w:val="22"/>
              </w:rPr>
            </w:pPr>
          </w:p>
        </w:tc>
      </w:tr>
      <w:tr w:rsidR="00FE352A" w14:paraId="105EDFD8" w14:textId="77777777" w:rsidTr="00F24184">
        <w:trPr>
          <w:jc w:val="center"/>
        </w:trPr>
        <w:tc>
          <w:tcPr>
            <w:tcW w:w="8061" w:type="dxa"/>
            <w:tcBorders>
              <w:top w:val="single" w:sz="4" w:space="0" w:color="auto"/>
              <w:left w:val="single" w:sz="4" w:space="0" w:color="auto"/>
              <w:bottom w:val="single" w:sz="4" w:space="0" w:color="auto"/>
              <w:right w:val="single" w:sz="4" w:space="0" w:color="auto"/>
            </w:tcBorders>
            <w:vAlign w:val="center"/>
            <w:hideMark/>
          </w:tcPr>
          <w:p w14:paraId="19E95422" w14:textId="0522FD8E" w:rsidR="00FE352A" w:rsidRDefault="00FE352A">
            <w:pPr>
              <w:rPr>
                <w:rFonts w:ascii="Arial" w:hAnsi="Arial" w:cs="Arial"/>
                <w:color w:val="000000" w:themeColor="text1"/>
                <w:sz w:val="22"/>
                <w:szCs w:val="22"/>
                <w:u w:val="single"/>
              </w:rPr>
            </w:pPr>
            <w:r>
              <w:rPr>
                <w:rFonts w:ascii="Arial" w:hAnsi="Arial" w:cs="Arial"/>
                <w:color w:val="000000" w:themeColor="text1"/>
                <w:sz w:val="22"/>
                <w:szCs w:val="22"/>
                <w:u w:val="single"/>
              </w:rPr>
              <w:t>Advising Employees on Socially Responsible Gambling (SRCP 7)</w:t>
            </w:r>
          </w:p>
          <w:p w14:paraId="75ECFA43" w14:textId="77777777" w:rsidR="00F24184" w:rsidRDefault="00F24184">
            <w:pPr>
              <w:rPr>
                <w:rFonts w:ascii="Arial" w:hAnsi="Arial" w:cs="Arial"/>
                <w:color w:val="000000" w:themeColor="text1"/>
                <w:sz w:val="22"/>
                <w:szCs w:val="22"/>
              </w:rPr>
            </w:pPr>
          </w:p>
          <w:p w14:paraId="274D6ACE" w14:textId="77777777" w:rsidR="00FE352A" w:rsidRDefault="00FE352A">
            <w:pPr>
              <w:rPr>
                <w:rFonts w:ascii="Arial" w:hAnsi="Arial" w:cs="Arial"/>
                <w:b/>
                <w:color w:val="000000" w:themeColor="text1"/>
                <w:sz w:val="22"/>
                <w:szCs w:val="22"/>
              </w:rPr>
            </w:pPr>
            <w:r>
              <w:rPr>
                <w:rFonts w:ascii="Arial" w:hAnsi="Arial" w:cs="Arial"/>
                <w:b/>
                <w:color w:val="000000" w:themeColor="text1"/>
                <w:sz w:val="22"/>
                <w:szCs w:val="22"/>
              </w:rPr>
              <w:t xml:space="preserve">Has the licensee ensured that employees involved in the provision of facilities for gambling are made aware of advice on socially responsible gambling and where to get help should their own gambling become hard to control? </w:t>
            </w:r>
          </w:p>
        </w:tc>
        <w:tc>
          <w:tcPr>
            <w:tcW w:w="2429" w:type="dxa"/>
            <w:gridSpan w:val="2"/>
            <w:tcBorders>
              <w:top w:val="single" w:sz="4" w:space="0" w:color="auto"/>
              <w:left w:val="single" w:sz="4" w:space="0" w:color="auto"/>
              <w:bottom w:val="single" w:sz="4" w:space="0" w:color="auto"/>
              <w:right w:val="single" w:sz="4" w:space="0" w:color="auto"/>
            </w:tcBorders>
            <w:hideMark/>
          </w:tcPr>
          <w:tbl>
            <w:tblPr>
              <w:tblStyle w:val="TableGrid61"/>
              <w:tblpPr w:leftFromText="180" w:rightFromText="180" w:vertAnchor="page" w:horzAnchor="margin" w:tblpXSpec="right" w:tblpY="1"/>
              <w:tblOverlap w:val="never"/>
              <w:tblW w:w="0" w:type="auto"/>
              <w:tblInd w:w="0" w:type="dxa"/>
              <w:tblLayout w:type="fixed"/>
              <w:tblLook w:val="04A0" w:firstRow="1" w:lastRow="0" w:firstColumn="1" w:lastColumn="0" w:noHBand="0" w:noVBand="1"/>
            </w:tblPr>
            <w:tblGrid>
              <w:gridCol w:w="764"/>
              <w:gridCol w:w="1074"/>
            </w:tblGrid>
            <w:tr w:rsidR="00FE352A" w14:paraId="601A33BC" w14:textId="77777777" w:rsidTr="00F24184">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071B21" w14:textId="77777777" w:rsidR="00FE352A" w:rsidRDefault="00FE352A">
                  <w:pPr>
                    <w:rPr>
                      <w:rFonts w:ascii="Arial" w:hAnsi="Arial" w:cs="Arial"/>
                      <w:color w:val="000000" w:themeColor="text1"/>
                      <w:sz w:val="22"/>
                      <w:szCs w:val="22"/>
                    </w:rPr>
                  </w:pPr>
                  <w:r>
                    <w:rPr>
                      <w:rFonts w:ascii="Arial" w:hAnsi="Arial" w:cs="Arial"/>
                      <w:color w:val="000000" w:themeColor="text1"/>
                      <w:sz w:val="22"/>
                      <w:szCs w:val="22"/>
                    </w:rPr>
                    <w:t>Yes</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A8A6F8" w14:textId="6A0CC3E8" w:rsidR="00FE352A" w:rsidRDefault="00FE352A">
                  <w:pPr>
                    <w:rPr>
                      <w:rFonts w:ascii="Arial" w:hAnsi="Arial" w:cs="Arial"/>
                      <w:color w:val="000000" w:themeColor="text1"/>
                      <w:sz w:val="22"/>
                      <w:szCs w:val="22"/>
                    </w:rPr>
                  </w:pPr>
                  <w:r>
                    <w:rPr>
                      <w:noProof/>
                    </w:rPr>
                    <mc:AlternateContent>
                      <mc:Choice Requires="wps">
                        <w:drawing>
                          <wp:anchor distT="0" distB="0" distL="114300" distR="114300" simplePos="0" relativeHeight="251884032" behindDoc="0" locked="0" layoutInCell="1" allowOverlap="1" wp14:anchorId="6D35FA74" wp14:editId="71D74206">
                            <wp:simplePos x="0" y="0"/>
                            <wp:positionH relativeFrom="column">
                              <wp:posOffset>365760</wp:posOffset>
                            </wp:positionH>
                            <wp:positionV relativeFrom="paragraph">
                              <wp:posOffset>20320</wp:posOffset>
                            </wp:positionV>
                            <wp:extent cx="200025" cy="200025"/>
                            <wp:effectExtent l="0" t="0" r="28575" b="28575"/>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3C701" id="Rectangle 153" o:spid="_x0000_s1026" style="position:absolute;margin-left:28.8pt;margin-top:1.6pt;width:15.75pt;height:15.7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ZzMn6RwCAAA/BAAADgAAAAAAAAAAAAAAAAAuAgAAZHJzL2Uyb0RvYy54bWxQSwECLQAU&#10;AAYACAAAACEA5ZPwKtwAAAAGAQAADwAAAAAAAAAAAAAAAAB2BAAAZHJzL2Rvd25yZXYueG1sUEsF&#10;BgAAAAAEAAQA8wAAAH8FAAAAAA==&#10;"/>
                        </w:pict>
                      </mc:Fallback>
                    </mc:AlternateContent>
                  </w:r>
                  <w:r>
                    <w:rPr>
                      <w:rFonts w:ascii="Arial" w:hAnsi="Arial" w:cs="Arial"/>
                      <w:color w:val="000000" w:themeColor="text1"/>
                      <w:sz w:val="22"/>
                      <w:szCs w:val="22"/>
                    </w:rPr>
                    <w:t>0</w:t>
                  </w:r>
                  <w:r>
                    <w:rPr>
                      <w:rFonts w:ascii="Arial" w:hAnsi="Arial" w:cs="Arial"/>
                      <w:noProof/>
                      <w:color w:val="000000" w:themeColor="text1"/>
                      <w:sz w:val="22"/>
                      <w:szCs w:val="22"/>
                    </w:rPr>
                    <w:t xml:space="preserve">      </w:t>
                  </w:r>
                </w:p>
              </w:tc>
            </w:tr>
            <w:tr w:rsidR="00FE352A" w14:paraId="518E4B8D" w14:textId="77777777" w:rsidTr="00F24184">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3FA39D" w14:textId="77777777" w:rsidR="00FE352A" w:rsidRDefault="00FE352A">
                  <w:pPr>
                    <w:rPr>
                      <w:rFonts w:ascii="Arial" w:hAnsi="Arial" w:cs="Arial"/>
                      <w:color w:val="000000" w:themeColor="text1"/>
                      <w:sz w:val="22"/>
                      <w:szCs w:val="22"/>
                    </w:rPr>
                  </w:pPr>
                  <w:r>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74A296" w14:textId="075F456B" w:rsidR="00FE352A" w:rsidRDefault="00FE352A">
                  <w:pPr>
                    <w:rPr>
                      <w:rFonts w:ascii="Arial" w:hAnsi="Arial" w:cs="Arial"/>
                      <w:color w:val="000000" w:themeColor="text1"/>
                      <w:sz w:val="22"/>
                      <w:szCs w:val="22"/>
                    </w:rPr>
                  </w:pPr>
                  <w:r>
                    <w:rPr>
                      <w:noProof/>
                    </w:rPr>
                    <mc:AlternateContent>
                      <mc:Choice Requires="wps">
                        <w:drawing>
                          <wp:anchor distT="0" distB="0" distL="114300" distR="114300" simplePos="0" relativeHeight="251885056" behindDoc="0" locked="0" layoutInCell="1" allowOverlap="1" wp14:anchorId="4AD61912" wp14:editId="40869DC4">
                            <wp:simplePos x="0" y="0"/>
                            <wp:positionH relativeFrom="column">
                              <wp:posOffset>365760</wp:posOffset>
                            </wp:positionH>
                            <wp:positionV relativeFrom="paragraph">
                              <wp:posOffset>27305</wp:posOffset>
                            </wp:positionV>
                            <wp:extent cx="200025" cy="200025"/>
                            <wp:effectExtent l="0" t="0" r="28575" b="28575"/>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246E8" id="Rectangle 154" o:spid="_x0000_s1026" style="position:absolute;margin-left:28.8pt;margin-top:2.15pt;width:15.75pt;height:15.75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KhguFhsCAAA/BAAADgAAAAAAAAAAAAAAAAAuAgAAZHJzL2Uyb0RvYy54bWxQSwECLQAU&#10;AAYACAAAACEAzAomn90AAAAGAQAADwAAAAAAAAAAAAAAAAB1BAAAZHJzL2Rvd25yZXYueG1sUEsF&#10;BgAAAAAEAAQA8wAAAH8FAAAAAA==&#10;"/>
                        </w:pict>
                      </mc:Fallback>
                    </mc:AlternateContent>
                  </w:r>
                  <w:r>
                    <w:rPr>
                      <w:rFonts w:ascii="Arial" w:hAnsi="Arial" w:cs="Arial"/>
                      <w:color w:val="000000" w:themeColor="text1"/>
                      <w:sz w:val="22"/>
                      <w:szCs w:val="22"/>
                    </w:rPr>
                    <w:t>10</w:t>
                  </w:r>
                </w:p>
              </w:tc>
            </w:tr>
          </w:tbl>
          <w:p w14:paraId="5AF55230" w14:textId="77777777" w:rsidR="00FE352A" w:rsidRDefault="00FE352A">
            <w:pPr>
              <w:rPr>
                <w:rFonts w:ascii="Arial" w:hAnsi="Arial" w:cs="Arial"/>
                <w:b/>
                <w:color w:val="000000" w:themeColor="text1"/>
                <w:sz w:val="22"/>
                <w:szCs w:val="22"/>
              </w:rPr>
            </w:pPr>
          </w:p>
        </w:tc>
      </w:tr>
      <w:tr w:rsidR="00D6342D" w14:paraId="74D8449A" w14:textId="77777777" w:rsidTr="00F24184">
        <w:trPr>
          <w:jc w:val="center"/>
        </w:trPr>
        <w:tc>
          <w:tcPr>
            <w:tcW w:w="8075" w:type="dxa"/>
            <w:gridSpan w:val="2"/>
            <w:tcBorders>
              <w:top w:val="single" w:sz="4" w:space="0" w:color="auto"/>
              <w:left w:val="single" w:sz="4" w:space="0" w:color="auto"/>
              <w:bottom w:val="single" w:sz="4" w:space="0" w:color="auto"/>
              <w:right w:val="single" w:sz="4" w:space="0" w:color="auto"/>
            </w:tcBorders>
            <w:vAlign w:val="center"/>
          </w:tcPr>
          <w:p w14:paraId="224EC0FB" w14:textId="4BB859F1" w:rsidR="00D6342D" w:rsidRDefault="00D6342D">
            <w:pPr>
              <w:rPr>
                <w:rFonts w:ascii="Arial" w:hAnsi="Arial" w:cs="Arial"/>
                <w:color w:val="000000" w:themeColor="text1"/>
                <w:sz w:val="22"/>
                <w:szCs w:val="22"/>
                <w:u w:val="single"/>
              </w:rPr>
            </w:pPr>
            <w:r>
              <w:rPr>
                <w:rFonts w:ascii="Arial" w:hAnsi="Arial" w:cs="Arial"/>
                <w:color w:val="000000" w:themeColor="text1"/>
                <w:sz w:val="22"/>
                <w:szCs w:val="22"/>
                <w:u w:val="single"/>
              </w:rPr>
              <w:t>Reward Schemes – Terms and Conditions (SRCP 5)</w:t>
            </w:r>
          </w:p>
          <w:p w14:paraId="424E2E8E" w14:textId="77777777" w:rsidR="00D6342D" w:rsidRDefault="00D6342D">
            <w:pPr>
              <w:rPr>
                <w:rFonts w:ascii="Arial" w:hAnsi="Arial" w:cs="Arial"/>
                <w:b/>
                <w:color w:val="000000" w:themeColor="text1"/>
                <w:sz w:val="22"/>
                <w:szCs w:val="22"/>
              </w:rPr>
            </w:pPr>
          </w:p>
          <w:p w14:paraId="65459C24" w14:textId="77777777" w:rsidR="00D6342D" w:rsidRDefault="00D6342D">
            <w:pPr>
              <w:rPr>
                <w:rFonts w:ascii="Arial" w:hAnsi="Arial" w:cs="Arial"/>
                <w:b/>
                <w:color w:val="000000" w:themeColor="text1"/>
                <w:sz w:val="22"/>
                <w:szCs w:val="22"/>
              </w:rPr>
            </w:pPr>
            <w:r>
              <w:rPr>
                <w:rFonts w:ascii="Arial" w:hAnsi="Arial" w:cs="Arial"/>
                <w:b/>
                <w:color w:val="000000" w:themeColor="text1"/>
                <w:sz w:val="22"/>
                <w:szCs w:val="22"/>
              </w:rPr>
              <w:t xml:space="preserve">Are the terms and conditions of any customer incentive or reward schemes clearly set out and readily available to customers?  </w:t>
            </w:r>
          </w:p>
          <w:p w14:paraId="224270F1" w14:textId="3A83FE53" w:rsidR="00A55BB3" w:rsidRDefault="00A55BB3">
            <w:pPr>
              <w:rPr>
                <w:rFonts w:ascii="Arial" w:hAnsi="Arial" w:cs="Arial"/>
                <w:b/>
                <w:color w:val="000000" w:themeColor="text1"/>
                <w:sz w:val="22"/>
                <w:szCs w:val="22"/>
              </w:rPr>
            </w:pPr>
          </w:p>
        </w:tc>
        <w:tc>
          <w:tcPr>
            <w:tcW w:w="2415" w:type="dxa"/>
            <w:tcBorders>
              <w:top w:val="single" w:sz="4" w:space="0" w:color="auto"/>
              <w:left w:val="single" w:sz="4" w:space="0" w:color="auto"/>
              <w:bottom w:val="single" w:sz="4" w:space="0" w:color="auto"/>
              <w:right w:val="single" w:sz="4" w:space="0" w:color="auto"/>
            </w:tcBorders>
            <w:hideMark/>
          </w:tcPr>
          <w:tbl>
            <w:tblPr>
              <w:tblStyle w:val="TableGrid3"/>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D6342D" w14:paraId="271DC522" w14:textId="77777777" w:rsidTr="00F24184">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F397CD" w14:textId="77777777" w:rsidR="00D6342D" w:rsidRDefault="00D6342D">
                  <w:pPr>
                    <w:rPr>
                      <w:rFonts w:ascii="Arial" w:hAnsi="Arial" w:cs="Arial"/>
                      <w:color w:val="000000" w:themeColor="text1"/>
                      <w:sz w:val="22"/>
                      <w:szCs w:val="22"/>
                    </w:rPr>
                  </w:pPr>
                  <w:r>
                    <w:rPr>
                      <w:rFonts w:ascii="Arial" w:hAnsi="Arial" w:cs="Arial"/>
                      <w:color w:val="000000" w:themeColor="text1"/>
                      <w:sz w:val="22"/>
                      <w:szCs w:val="22"/>
                    </w:rPr>
                    <w:t>Yes</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1393E6" w14:textId="3727A945" w:rsidR="00D6342D" w:rsidRDefault="00D6342D">
                  <w:pPr>
                    <w:rPr>
                      <w:rFonts w:ascii="Arial" w:hAnsi="Arial" w:cs="Arial"/>
                      <w:color w:val="000000" w:themeColor="text1"/>
                      <w:sz w:val="22"/>
                      <w:szCs w:val="22"/>
                    </w:rPr>
                  </w:pPr>
                  <w:r>
                    <w:rPr>
                      <w:noProof/>
                    </w:rPr>
                    <mc:AlternateContent>
                      <mc:Choice Requires="wps">
                        <w:drawing>
                          <wp:anchor distT="0" distB="0" distL="114300" distR="114300" simplePos="0" relativeHeight="251887104" behindDoc="0" locked="0" layoutInCell="1" allowOverlap="1" wp14:anchorId="093059DD" wp14:editId="4C4611DA">
                            <wp:simplePos x="0" y="0"/>
                            <wp:positionH relativeFrom="column">
                              <wp:posOffset>365760</wp:posOffset>
                            </wp:positionH>
                            <wp:positionV relativeFrom="paragraph">
                              <wp:posOffset>20320</wp:posOffset>
                            </wp:positionV>
                            <wp:extent cx="200025" cy="200025"/>
                            <wp:effectExtent l="0" t="0" r="28575" b="28575"/>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364BF" id="Rectangle 254" o:spid="_x0000_s1026" style="position:absolute;margin-left:28.8pt;margin-top:1.6pt;width:15.75pt;height:15.75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cagE2GwIAAD8EAAAOAAAAAAAAAAAAAAAAAC4CAABkcnMvZTJvRG9jLnhtbFBLAQItABQA&#10;BgAIAAAAIQDlk/Aq3AAAAAYBAAAPAAAAAAAAAAAAAAAAAHUEAABkcnMvZG93bnJldi54bWxQSwUG&#10;AAAAAAQABADzAAAAfgUAAAAA&#10;"/>
                        </w:pict>
                      </mc:Fallback>
                    </mc:AlternateContent>
                  </w:r>
                  <w:r>
                    <w:rPr>
                      <w:rFonts w:ascii="Arial" w:hAnsi="Arial" w:cs="Arial"/>
                      <w:color w:val="000000" w:themeColor="text1"/>
                      <w:sz w:val="22"/>
                      <w:szCs w:val="22"/>
                    </w:rPr>
                    <w:t>0</w:t>
                  </w:r>
                  <w:r>
                    <w:rPr>
                      <w:rFonts w:ascii="Arial" w:hAnsi="Arial" w:cs="Arial"/>
                      <w:noProof/>
                      <w:color w:val="000000" w:themeColor="text1"/>
                      <w:sz w:val="22"/>
                      <w:szCs w:val="22"/>
                    </w:rPr>
                    <w:t xml:space="preserve">      </w:t>
                  </w:r>
                </w:p>
              </w:tc>
            </w:tr>
            <w:tr w:rsidR="00D6342D" w14:paraId="39BD000B" w14:textId="77777777" w:rsidTr="00F24184">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207661" w14:textId="77777777" w:rsidR="00D6342D" w:rsidRDefault="00D6342D">
                  <w:pPr>
                    <w:rPr>
                      <w:rFonts w:ascii="Arial" w:hAnsi="Arial" w:cs="Arial"/>
                      <w:color w:val="000000" w:themeColor="text1"/>
                      <w:sz w:val="22"/>
                      <w:szCs w:val="22"/>
                    </w:rPr>
                  </w:pPr>
                  <w:r>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6A3696" w14:textId="2CAF015D" w:rsidR="00D6342D" w:rsidRDefault="00D6342D">
                  <w:pPr>
                    <w:rPr>
                      <w:rFonts w:ascii="Arial" w:hAnsi="Arial" w:cs="Arial"/>
                      <w:color w:val="000000" w:themeColor="text1"/>
                      <w:sz w:val="22"/>
                      <w:szCs w:val="22"/>
                    </w:rPr>
                  </w:pPr>
                  <w:r>
                    <w:rPr>
                      <w:noProof/>
                    </w:rPr>
                    <mc:AlternateContent>
                      <mc:Choice Requires="wps">
                        <w:drawing>
                          <wp:anchor distT="0" distB="0" distL="114300" distR="114300" simplePos="0" relativeHeight="251888128" behindDoc="0" locked="0" layoutInCell="1" allowOverlap="1" wp14:anchorId="1EF4269D" wp14:editId="19174497">
                            <wp:simplePos x="0" y="0"/>
                            <wp:positionH relativeFrom="column">
                              <wp:posOffset>365760</wp:posOffset>
                            </wp:positionH>
                            <wp:positionV relativeFrom="paragraph">
                              <wp:posOffset>27305</wp:posOffset>
                            </wp:positionV>
                            <wp:extent cx="200025" cy="200025"/>
                            <wp:effectExtent l="0" t="0" r="28575" b="28575"/>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618DD" id="Rectangle 255" o:spid="_x0000_s1026" style="position:absolute;margin-left:28.8pt;margin-top:2.15pt;width:15.75pt;height:15.7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xWaUmBsCAAA/BAAADgAAAAAAAAAAAAAAAAAuAgAAZHJzL2Uyb0RvYy54bWxQSwECLQAU&#10;AAYACAAAACEAzAomn90AAAAGAQAADwAAAAAAAAAAAAAAAAB1BAAAZHJzL2Rvd25yZXYueG1sUEsF&#10;BgAAAAAEAAQA8wAAAH8FAAAAAA==&#10;"/>
                        </w:pict>
                      </mc:Fallback>
                    </mc:AlternateContent>
                  </w:r>
                  <w:r>
                    <w:rPr>
                      <w:rFonts w:ascii="Arial" w:hAnsi="Arial" w:cs="Arial"/>
                      <w:color w:val="000000" w:themeColor="text1"/>
                      <w:sz w:val="22"/>
                      <w:szCs w:val="22"/>
                    </w:rPr>
                    <w:t>10</w:t>
                  </w:r>
                </w:p>
              </w:tc>
            </w:tr>
          </w:tbl>
          <w:p w14:paraId="22B780E3" w14:textId="77777777" w:rsidR="00D6342D" w:rsidRDefault="00D6342D">
            <w:pPr>
              <w:rPr>
                <w:rFonts w:ascii="Arial" w:hAnsi="Arial" w:cs="Arial"/>
                <w:b/>
                <w:color w:val="000000" w:themeColor="text1"/>
                <w:sz w:val="22"/>
                <w:szCs w:val="22"/>
              </w:rPr>
            </w:pPr>
          </w:p>
        </w:tc>
      </w:tr>
      <w:tr w:rsidR="00D6342D" w14:paraId="6725FCF4" w14:textId="77777777" w:rsidTr="00F24184">
        <w:trPr>
          <w:jc w:val="center"/>
        </w:trPr>
        <w:tc>
          <w:tcPr>
            <w:tcW w:w="8061" w:type="dxa"/>
            <w:tcBorders>
              <w:top w:val="single" w:sz="4" w:space="0" w:color="auto"/>
              <w:left w:val="single" w:sz="4" w:space="0" w:color="auto"/>
              <w:bottom w:val="single" w:sz="4" w:space="0" w:color="auto"/>
              <w:right w:val="single" w:sz="4" w:space="0" w:color="auto"/>
            </w:tcBorders>
            <w:vAlign w:val="center"/>
          </w:tcPr>
          <w:p w14:paraId="29FA0370" w14:textId="45033B09" w:rsidR="00D6342D" w:rsidRDefault="00D6342D">
            <w:pPr>
              <w:rPr>
                <w:rFonts w:ascii="Arial" w:hAnsi="Arial" w:cs="Arial"/>
                <w:color w:val="000000" w:themeColor="text1"/>
                <w:sz w:val="22"/>
                <w:szCs w:val="22"/>
                <w:u w:val="single"/>
              </w:rPr>
            </w:pPr>
            <w:r>
              <w:rPr>
                <w:rFonts w:ascii="Arial" w:hAnsi="Arial" w:cs="Arial"/>
                <w:color w:val="000000" w:themeColor="text1"/>
                <w:sz w:val="22"/>
                <w:szCs w:val="22"/>
                <w:u w:val="single"/>
              </w:rPr>
              <w:lastRenderedPageBreak/>
              <w:t>Complaints and Disputes (SRCP 6)</w:t>
            </w:r>
          </w:p>
          <w:p w14:paraId="7762A01F" w14:textId="77777777" w:rsidR="00D6342D" w:rsidRDefault="00D6342D">
            <w:pPr>
              <w:rPr>
                <w:rFonts w:ascii="Arial" w:hAnsi="Arial" w:cs="Arial"/>
                <w:color w:val="000000" w:themeColor="text1"/>
                <w:sz w:val="22"/>
                <w:szCs w:val="22"/>
                <w:u w:val="single"/>
              </w:rPr>
            </w:pPr>
          </w:p>
          <w:p w14:paraId="1DA5CD8F" w14:textId="77777777" w:rsidR="00D6342D" w:rsidRDefault="00D6342D">
            <w:pPr>
              <w:rPr>
                <w:rFonts w:ascii="Arial" w:hAnsi="Arial" w:cs="Arial"/>
                <w:b/>
                <w:bCs/>
                <w:color w:val="000000" w:themeColor="text1"/>
                <w:sz w:val="22"/>
                <w:szCs w:val="22"/>
              </w:rPr>
            </w:pPr>
            <w:r>
              <w:rPr>
                <w:rFonts w:ascii="Arial" w:hAnsi="Arial" w:cs="Arial"/>
                <w:b/>
                <w:bCs/>
                <w:color w:val="000000" w:themeColor="text1"/>
                <w:sz w:val="22"/>
                <w:szCs w:val="22"/>
              </w:rPr>
              <w:t xml:space="preserve">Has the licensee put into effect appropriate policies and procedures for accepting and handling customer complaints and disputes in a timely, fair open and transparent manner? </w:t>
            </w:r>
          </w:p>
          <w:p w14:paraId="143C4EDE" w14:textId="77777777" w:rsidR="00D6342D" w:rsidRDefault="00D6342D" w:rsidP="00A55BB3">
            <w:pPr>
              <w:tabs>
                <w:tab w:val="center" w:pos="4513"/>
                <w:tab w:val="right" w:pos="9026"/>
              </w:tabs>
              <w:jc w:val="both"/>
              <w:rPr>
                <w:rFonts w:ascii="Arial" w:hAnsi="Arial" w:cs="Arial"/>
                <w:color w:val="000000" w:themeColor="text1"/>
                <w:sz w:val="22"/>
                <w:szCs w:val="22"/>
              </w:rPr>
            </w:pPr>
          </w:p>
        </w:tc>
        <w:tc>
          <w:tcPr>
            <w:tcW w:w="2429" w:type="dxa"/>
            <w:gridSpan w:val="2"/>
            <w:tcBorders>
              <w:top w:val="single" w:sz="4" w:space="0" w:color="auto"/>
              <w:left w:val="single" w:sz="4" w:space="0" w:color="auto"/>
              <w:bottom w:val="single" w:sz="4" w:space="0" w:color="auto"/>
              <w:right w:val="single" w:sz="4" w:space="0" w:color="auto"/>
            </w:tcBorders>
            <w:hideMark/>
          </w:tcPr>
          <w:tbl>
            <w:tblPr>
              <w:tblStyle w:val="TableGrid41"/>
              <w:tblpPr w:leftFromText="180" w:rightFromText="180" w:vertAnchor="page" w:horzAnchor="margin" w:tblpXSpec="right" w:tblpY="1"/>
              <w:tblOverlap w:val="never"/>
              <w:tblW w:w="0" w:type="auto"/>
              <w:tblInd w:w="0" w:type="dxa"/>
              <w:tblLayout w:type="fixed"/>
              <w:tblLook w:val="04A0" w:firstRow="1" w:lastRow="0" w:firstColumn="1" w:lastColumn="0" w:noHBand="0" w:noVBand="1"/>
            </w:tblPr>
            <w:tblGrid>
              <w:gridCol w:w="764"/>
              <w:gridCol w:w="1074"/>
            </w:tblGrid>
            <w:tr w:rsidR="00F24184" w14:paraId="60E13E4A" w14:textId="77777777" w:rsidTr="006C2378">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42E8EC" w14:textId="77777777" w:rsidR="00F24184" w:rsidRDefault="00F24184" w:rsidP="00F24184">
                  <w:pPr>
                    <w:rPr>
                      <w:rFonts w:ascii="Arial" w:hAnsi="Arial" w:cs="Arial"/>
                      <w:color w:val="000000" w:themeColor="text1"/>
                      <w:sz w:val="22"/>
                      <w:szCs w:val="22"/>
                    </w:rPr>
                  </w:pPr>
                  <w:r>
                    <w:rPr>
                      <w:rFonts w:ascii="Arial" w:hAnsi="Arial" w:cs="Arial"/>
                      <w:color w:val="000000" w:themeColor="text1"/>
                      <w:sz w:val="22"/>
                      <w:szCs w:val="22"/>
                    </w:rPr>
                    <w:t>Yes</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EE5935" w14:textId="77777777" w:rsidR="00F24184" w:rsidRDefault="00F24184" w:rsidP="00F24184">
                  <w:pPr>
                    <w:rPr>
                      <w:rFonts w:ascii="Arial" w:hAnsi="Arial" w:cs="Arial"/>
                      <w:color w:val="000000" w:themeColor="text1"/>
                      <w:sz w:val="22"/>
                      <w:szCs w:val="22"/>
                    </w:rPr>
                  </w:pPr>
                  <w:r>
                    <w:rPr>
                      <w:noProof/>
                    </w:rPr>
                    <mc:AlternateContent>
                      <mc:Choice Requires="wps">
                        <w:drawing>
                          <wp:anchor distT="0" distB="0" distL="114300" distR="114300" simplePos="0" relativeHeight="251970048" behindDoc="0" locked="0" layoutInCell="1" allowOverlap="1" wp14:anchorId="0A3C3400" wp14:editId="42A39E85">
                            <wp:simplePos x="0" y="0"/>
                            <wp:positionH relativeFrom="column">
                              <wp:posOffset>365760</wp:posOffset>
                            </wp:positionH>
                            <wp:positionV relativeFrom="paragraph">
                              <wp:posOffset>20320</wp:posOffset>
                            </wp:positionV>
                            <wp:extent cx="200025" cy="200025"/>
                            <wp:effectExtent l="0" t="0" r="28575" b="28575"/>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81691" id="Rectangle 145" o:spid="_x0000_s1026" style="position:absolute;margin-left:28.8pt;margin-top:1.6pt;width:15.75pt;height:15.7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F+qxjEaAgAAPwQAAA4AAAAAAAAAAAAAAAAALgIAAGRycy9lMm9Eb2MueG1sUEsBAi0AFAAG&#10;AAgAAAAhAOWT8CrcAAAABgEAAA8AAAAAAAAAAAAAAAAAdAQAAGRycy9kb3ducmV2LnhtbFBLBQYA&#10;AAAABAAEAPMAAAB9BQAAAAA=&#10;"/>
                        </w:pict>
                      </mc:Fallback>
                    </mc:AlternateContent>
                  </w:r>
                  <w:r>
                    <w:rPr>
                      <w:rFonts w:ascii="Arial" w:hAnsi="Arial" w:cs="Arial"/>
                      <w:color w:val="000000" w:themeColor="text1"/>
                      <w:sz w:val="22"/>
                      <w:szCs w:val="22"/>
                    </w:rPr>
                    <w:t>0</w:t>
                  </w:r>
                  <w:r>
                    <w:rPr>
                      <w:rFonts w:ascii="Arial" w:hAnsi="Arial" w:cs="Arial"/>
                      <w:noProof/>
                      <w:color w:val="000000" w:themeColor="text1"/>
                      <w:sz w:val="22"/>
                      <w:szCs w:val="22"/>
                    </w:rPr>
                    <w:t xml:space="preserve">      </w:t>
                  </w:r>
                </w:p>
              </w:tc>
            </w:tr>
            <w:tr w:rsidR="00F24184" w14:paraId="608FDDC8" w14:textId="77777777" w:rsidTr="006C2378">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1F7646" w14:textId="77777777" w:rsidR="00F24184" w:rsidRDefault="00F24184" w:rsidP="00F24184">
                  <w:pPr>
                    <w:rPr>
                      <w:rFonts w:ascii="Arial" w:hAnsi="Arial" w:cs="Arial"/>
                      <w:color w:val="000000" w:themeColor="text1"/>
                      <w:sz w:val="22"/>
                      <w:szCs w:val="22"/>
                    </w:rPr>
                  </w:pPr>
                  <w:r>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0929A8" w14:textId="77777777" w:rsidR="00F24184" w:rsidRDefault="00F24184" w:rsidP="00F24184">
                  <w:pPr>
                    <w:rPr>
                      <w:rFonts w:ascii="Arial" w:hAnsi="Arial" w:cs="Arial"/>
                      <w:color w:val="000000" w:themeColor="text1"/>
                      <w:sz w:val="22"/>
                      <w:szCs w:val="22"/>
                    </w:rPr>
                  </w:pPr>
                  <w:r>
                    <w:rPr>
                      <w:noProof/>
                    </w:rPr>
                    <mc:AlternateContent>
                      <mc:Choice Requires="wps">
                        <w:drawing>
                          <wp:anchor distT="0" distB="0" distL="114300" distR="114300" simplePos="0" relativeHeight="251971072" behindDoc="0" locked="0" layoutInCell="1" allowOverlap="1" wp14:anchorId="1A0528D7" wp14:editId="52FC6F62">
                            <wp:simplePos x="0" y="0"/>
                            <wp:positionH relativeFrom="column">
                              <wp:posOffset>365760</wp:posOffset>
                            </wp:positionH>
                            <wp:positionV relativeFrom="paragraph">
                              <wp:posOffset>27305</wp:posOffset>
                            </wp:positionV>
                            <wp:extent cx="200025" cy="200025"/>
                            <wp:effectExtent l="0" t="0" r="28575" b="2857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0A9E6" id="Rectangle 146" o:spid="_x0000_s1026" style="position:absolute;margin-left:28.8pt;margin-top:2.15pt;width:15.75pt;height:15.75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LW5CBkcAgAAPwQAAA4AAAAAAAAAAAAAAAAALgIAAGRycy9lMm9Eb2MueG1sUEsBAi0A&#10;FAAGAAgAAAAhAMwKJp/dAAAABgEAAA8AAAAAAAAAAAAAAAAAdgQAAGRycy9kb3ducmV2LnhtbFBL&#10;BQYAAAAABAAEAPMAAACABQAAAAA=&#10;"/>
                        </w:pict>
                      </mc:Fallback>
                    </mc:AlternateContent>
                  </w:r>
                  <w:r>
                    <w:rPr>
                      <w:rFonts w:ascii="Arial" w:hAnsi="Arial" w:cs="Arial"/>
                      <w:color w:val="000000" w:themeColor="text1"/>
                      <w:sz w:val="22"/>
                      <w:szCs w:val="22"/>
                    </w:rPr>
                    <w:t>10</w:t>
                  </w:r>
                </w:p>
              </w:tc>
            </w:tr>
          </w:tbl>
          <w:p w14:paraId="1DA89342" w14:textId="77777777" w:rsidR="00D6342D" w:rsidRDefault="00D6342D">
            <w:pPr>
              <w:rPr>
                <w:rFonts w:ascii="Arial" w:hAnsi="Arial" w:cs="Arial"/>
                <w:b/>
                <w:color w:val="000000" w:themeColor="text1"/>
                <w:sz w:val="22"/>
                <w:szCs w:val="22"/>
              </w:rPr>
            </w:pPr>
          </w:p>
        </w:tc>
      </w:tr>
      <w:tr w:rsidR="003D7173" w14:paraId="62116015" w14:textId="77777777" w:rsidTr="00F24184">
        <w:trPr>
          <w:jc w:val="center"/>
        </w:trPr>
        <w:tc>
          <w:tcPr>
            <w:tcW w:w="8061" w:type="dxa"/>
            <w:tcBorders>
              <w:top w:val="single" w:sz="4" w:space="0" w:color="auto"/>
              <w:left w:val="single" w:sz="4" w:space="0" w:color="auto"/>
              <w:bottom w:val="single" w:sz="4" w:space="0" w:color="auto"/>
              <w:right w:val="single" w:sz="4" w:space="0" w:color="auto"/>
            </w:tcBorders>
            <w:vAlign w:val="center"/>
            <w:hideMark/>
          </w:tcPr>
          <w:p w14:paraId="421CE8CB" w14:textId="50C8D569" w:rsidR="003D7173" w:rsidRDefault="003D7173">
            <w:pPr>
              <w:rPr>
                <w:rFonts w:ascii="Arial" w:hAnsi="Arial" w:cs="Arial"/>
                <w:b/>
                <w:color w:val="000000" w:themeColor="text1"/>
                <w:sz w:val="22"/>
                <w:szCs w:val="22"/>
                <w:u w:val="single"/>
              </w:rPr>
            </w:pPr>
            <w:r>
              <w:rPr>
                <w:rFonts w:ascii="Arial" w:hAnsi="Arial" w:cs="Arial"/>
                <w:color w:val="000000" w:themeColor="text1"/>
                <w:sz w:val="22"/>
                <w:szCs w:val="22"/>
                <w:u w:val="single"/>
              </w:rPr>
              <w:t>Gambling Commission Conditions</w:t>
            </w:r>
          </w:p>
          <w:p w14:paraId="6A1B9719" w14:textId="46FF8980" w:rsidR="003D7173" w:rsidRDefault="003D7173">
            <w:pPr>
              <w:rPr>
                <w:rFonts w:ascii="Arial" w:hAnsi="Arial" w:cs="Arial"/>
                <w:color w:val="000000" w:themeColor="text1"/>
                <w:sz w:val="22"/>
                <w:szCs w:val="22"/>
              </w:rPr>
            </w:pPr>
            <w:r>
              <w:rPr>
                <w:rFonts w:ascii="Arial" w:hAnsi="Arial" w:cs="Arial"/>
                <w:b/>
                <w:color w:val="000000" w:themeColor="text1"/>
                <w:sz w:val="22"/>
                <w:szCs w:val="22"/>
              </w:rPr>
              <w:t xml:space="preserve">Is the premises adhering to any additional </w:t>
            </w:r>
            <w:r w:rsidR="00F65176">
              <w:rPr>
                <w:rFonts w:ascii="Arial" w:hAnsi="Arial" w:cs="Arial"/>
                <w:b/>
                <w:color w:val="000000" w:themeColor="text1"/>
                <w:sz w:val="22"/>
                <w:szCs w:val="22"/>
              </w:rPr>
              <w:t xml:space="preserve">operating </w:t>
            </w:r>
            <w:r>
              <w:rPr>
                <w:rFonts w:ascii="Arial" w:hAnsi="Arial" w:cs="Arial"/>
                <w:b/>
                <w:color w:val="000000" w:themeColor="text1"/>
                <w:sz w:val="22"/>
                <w:szCs w:val="22"/>
              </w:rPr>
              <w:t>licence conditions?</w:t>
            </w:r>
          </w:p>
        </w:tc>
        <w:tc>
          <w:tcPr>
            <w:tcW w:w="2429" w:type="dxa"/>
            <w:gridSpan w:val="2"/>
            <w:tcBorders>
              <w:top w:val="single" w:sz="4" w:space="0" w:color="auto"/>
              <w:left w:val="single" w:sz="4" w:space="0" w:color="auto"/>
              <w:bottom w:val="single" w:sz="4" w:space="0" w:color="auto"/>
              <w:right w:val="single" w:sz="4" w:space="0" w:color="auto"/>
            </w:tcBorders>
            <w:hideMark/>
          </w:tcPr>
          <w:tbl>
            <w:tblPr>
              <w:tblStyle w:val="TableGrid11"/>
              <w:tblpPr w:leftFromText="180" w:rightFromText="180" w:vertAnchor="page" w:horzAnchor="margin" w:tblpXSpec="right" w:tblpY="1"/>
              <w:tblOverlap w:val="never"/>
              <w:tblW w:w="0" w:type="auto"/>
              <w:tblInd w:w="0" w:type="dxa"/>
              <w:tblLayout w:type="fixed"/>
              <w:tblLook w:val="04A0" w:firstRow="1" w:lastRow="0" w:firstColumn="1" w:lastColumn="0" w:noHBand="0" w:noVBand="1"/>
            </w:tblPr>
            <w:tblGrid>
              <w:gridCol w:w="764"/>
              <w:gridCol w:w="1074"/>
            </w:tblGrid>
            <w:tr w:rsidR="003D7173" w14:paraId="4CD1F948" w14:textId="77777777" w:rsidTr="00F24184">
              <w:trPr>
                <w:trHeight w:val="414"/>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8094BD" w14:textId="77777777" w:rsidR="003D7173" w:rsidRDefault="003D7173">
                  <w:pPr>
                    <w:rPr>
                      <w:rFonts w:ascii="Arial" w:hAnsi="Arial" w:cs="Arial"/>
                      <w:color w:val="000000" w:themeColor="text1"/>
                      <w:sz w:val="22"/>
                      <w:szCs w:val="22"/>
                    </w:rPr>
                  </w:pPr>
                  <w:r>
                    <w:rPr>
                      <w:rFonts w:ascii="Arial" w:hAnsi="Arial" w:cs="Arial"/>
                      <w:color w:val="000000" w:themeColor="text1"/>
                      <w:sz w:val="22"/>
                      <w:szCs w:val="22"/>
                    </w:rPr>
                    <w:t>Yes/ N/A</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D6FDC3" w14:textId="035B9D6D" w:rsidR="003D7173" w:rsidRDefault="003D7173">
                  <w:pPr>
                    <w:rPr>
                      <w:rFonts w:ascii="Arial" w:hAnsi="Arial" w:cs="Arial"/>
                      <w:color w:val="000000" w:themeColor="text1"/>
                      <w:sz w:val="22"/>
                      <w:szCs w:val="22"/>
                    </w:rPr>
                  </w:pPr>
                  <w:r>
                    <w:rPr>
                      <w:noProof/>
                    </w:rPr>
                    <mc:AlternateContent>
                      <mc:Choice Requires="wps">
                        <w:drawing>
                          <wp:anchor distT="0" distB="0" distL="114300" distR="114300" simplePos="0" relativeHeight="251895296" behindDoc="0" locked="0" layoutInCell="1" allowOverlap="1" wp14:anchorId="1316FD7A" wp14:editId="1C264617">
                            <wp:simplePos x="0" y="0"/>
                            <wp:positionH relativeFrom="column">
                              <wp:posOffset>365760</wp:posOffset>
                            </wp:positionH>
                            <wp:positionV relativeFrom="paragraph">
                              <wp:posOffset>20320</wp:posOffset>
                            </wp:positionV>
                            <wp:extent cx="200025" cy="200025"/>
                            <wp:effectExtent l="0" t="0" r="28575" b="28575"/>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92C40" id="Rectangle 242" o:spid="_x0000_s1026" style="position:absolute;margin-left:28.8pt;margin-top:1.6pt;width:15.75pt;height:15.7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k8+DuGwIAAD8EAAAOAAAAAAAAAAAAAAAAAC4CAABkcnMvZTJvRG9jLnhtbFBLAQItABQA&#10;BgAIAAAAIQDlk/Aq3AAAAAYBAAAPAAAAAAAAAAAAAAAAAHUEAABkcnMvZG93bnJldi54bWxQSwUG&#10;AAAAAAQABADzAAAAfgUAAAAA&#10;"/>
                        </w:pict>
                      </mc:Fallback>
                    </mc:AlternateContent>
                  </w:r>
                  <w:r>
                    <w:rPr>
                      <w:rFonts w:ascii="Arial" w:hAnsi="Arial" w:cs="Arial"/>
                      <w:color w:val="000000" w:themeColor="text1"/>
                      <w:sz w:val="22"/>
                      <w:szCs w:val="22"/>
                    </w:rPr>
                    <w:t>0</w:t>
                  </w:r>
                  <w:r>
                    <w:rPr>
                      <w:rFonts w:ascii="Arial" w:hAnsi="Arial" w:cs="Arial"/>
                      <w:noProof/>
                      <w:color w:val="000000" w:themeColor="text1"/>
                      <w:sz w:val="22"/>
                      <w:szCs w:val="22"/>
                    </w:rPr>
                    <w:t xml:space="preserve">      </w:t>
                  </w:r>
                </w:p>
              </w:tc>
            </w:tr>
            <w:tr w:rsidR="003D7173" w14:paraId="11C70F83" w14:textId="77777777" w:rsidTr="00F24184">
              <w:trPr>
                <w:trHeight w:val="419"/>
              </w:trPr>
              <w:tc>
                <w:tcPr>
                  <w:tcW w:w="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551806" w14:textId="77777777" w:rsidR="003D7173" w:rsidRDefault="003D7173">
                  <w:pPr>
                    <w:rPr>
                      <w:rFonts w:ascii="Arial" w:hAnsi="Arial" w:cs="Arial"/>
                      <w:color w:val="000000" w:themeColor="text1"/>
                      <w:sz w:val="22"/>
                      <w:szCs w:val="22"/>
                    </w:rPr>
                  </w:pPr>
                  <w:r>
                    <w:rPr>
                      <w:rFonts w:ascii="Arial" w:hAnsi="Arial" w:cs="Arial"/>
                      <w:color w:val="000000" w:themeColor="text1"/>
                      <w:sz w:val="22"/>
                      <w:szCs w:val="22"/>
                    </w:rPr>
                    <w:t>No</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8761FE" w14:textId="2C6170A8" w:rsidR="003D7173" w:rsidRDefault="003D7173">
                  <w:pPr>
                    <w:rPr>
                      <w:rFonts w:ascii="Arial" w:hAnsi="Arial" w:cs="Arial"/>
                      <w:color w:val="000000" w:themeColor="text1"/>
                      <w:sz w:val="22"/>
                      <w:szCs w:val="22"/>
                    </w:rPr>
                  </w:pPr>
                  <w:r>
                    <w:rPr>
                      <w:noProof/>
                    </w:rPr>
                    <mc:AlternateContent>
                      <mc:Choice Requires="wps">
                        <w:drawing>
                          <wp:anchor distT="0" distB="0" distL="114300" distR="114300" simplePos="0" relativeHeight="251896320" behindDoc="0" locked="0" layoutInCell="1" allowOverlap="1" wp14:anchorId="7406E95D" wp14:editId="0BC1FF07">
                            <wp:simplePos x="0" y="0"/>
                            <wp:positionH relativeFrom="column">
                              <wp:posOffset>365760</wp:posOffset>
                            </wp:positionH>
                            <wp:positionV relativeFrom="paragraph">
                              <wp:posOffset>27305</wp:posOffset>
                            </wp:positionV>
                            <wp:extent cx="200025" cy="200025"/>
                            <wp:effectExtent l="0" t="0" r="28575" b="28575"/>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159B5" id="Rectangle 238" o:spid="_x0000_s1026" style="position:absolute;margin-left:28.8pt;margin-top:2.15pt;width:15.75pt;height:15.7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B6v1hQcAgAAPwQAAA4AAAAAAAAAAAAAAAAALgIAAGRycy9lMm9Eb2MueG1sUEsBAi0A&#10;FAAGAAgAAAAhAMwKJp/dAAAABgEAAA8AAAAAAAAAAAAAAAAAdgQAAGRycy9kb3ducmV2LnhtbFBL&#10;BQYAAAAABAAEAPMAAACABQAAAAA=&#10;"/>
                        </w:pict>
                      </mc:Fallback>
                    </mc:AlternateContent>
                  </w:r>
                  <w:r>
                    <w:rPr>
                      <w:rFonts w:ascii="Arial" w:hAnsi="Arial" w:cs="Arial"/>
                      <w:color w:val="000000" w:themeColor="text1"/>
                      <w:sz w:val="22"/>
                      <w:szCs w:val="22"/>
                    </w:rPr>
                    <w:t>10</w:t>
                  </w:r>
                </w:p>
              </w:tc>
            </w:tr>
          </w:tbl>
          <w:p w14:paraId="1CAADDF2" w14:textId="77777777" w:rsidR="003D7173" w:rsidRDefault="003D7173">
            <w:pPr>
              <w:rPr>
                <w:rFonts w:ascii="Arial" w:hAnsi="Arial" w:cs="Arial"/>
                <w:color w:val="000000" w:themeColor="text1"/>
                <w:sz w:val="22"/>
                <w:szCs w:val="22"/>
              </w:rPr>
            </w:pPr>
          </w:p>
        </w:tc>
      </w:tr>
      <w:tr w:rsidR="003D7173" w14:paraId="1B8E8F29" w14:textId="77777777" w:rsidTr="00F24184">
        <w:trPr>
          <w:jc w:val="center"/>
        </w:trPr>
        <w:tc>
          <w:tcPr>
            <w:tcW w:w="104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9FF74B" w14:textId="6FC621BF" w:rsidR="003D7173" w:rsidRDefault="003D7173" w:rsidP="003D7173">
            <w:pPr>
              <w:ind w:left="596" w:hanging="596"/>
              <w:rPr>
                <w:rFonts w:ascii="Arial" w:hAnsi="Arial" w:cs="Arial"/>
                <w:color w:val="000000" w:themeColor="text1"/>
                <w:sz w:val="22"/>
                <w:szCs w:val="22"/>
              </w:rPr>
            </w:pPr>
            <w:r>
              <w:rPr>
                <w:noProof/>
              </w:rPr>
              <w:drawing>
                <wp:anchor distT="0" distB="0" distL="114300" distR="114300" simplePos="0" relativeHeight="251897344" behindDoc="0" locked="0" layoutInCell="1" allowOverlap="1" wp14:anchorId="48338FE4" wp14:editId="2C9250DC">
                  <wp:simplePos x="0" y="0"/>
                  <wp:positionH relativeFrom="column">
                    <wp:posOffset>-419100</wp:posOffset>
                  </wp:positionH>
                  <wp:positionV relativeFrom="paragraph">
                    <wp:posOffset>-9525</wp:posOffset>
                  </wp:positionV>
                  <wp:extent cx="314325" cy="314325"/>
                  <wp:effectExtent l="0" t="0" r="9525" b="9525"/>
                  <wp:wrapSquare wrapText="bothSides"/>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rotWithShape="1">
                          <a:blip r:embed="rId17" cstate="print">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00C25A18">
              <w:rPr>
                <w:rFonts w:ascii="Arial" w:hAnsi="Arial" w:cs="Arial"/>
                <w:color w:val="000000" w:themeColor="text1"/>
                <w:sz w:val="22"/>
                <w:szCs w:val="22"/>
              </w:rPr>
              <w:t xml:space="preserve">The Gambling Commission may have applied conditions to the </w:t>
            </w:r>
            <w:r w:rsidR="00F65176">
              <w:rPr>
                <w:rFonts w:ascii="Arial" w:hAnsi="Arial" w:cs="Arial"/>
                <w:color w:val="000000" w:themeColor="text1"/>
                <w:sz w:val="22"/>
                <w:szCs w:val="22"/>
              </w:rPr>
              <w:t xml:space="preserve">operating </w:t>
            </w:r>
            <w:r w:rsidR="00C25A18">
              <w:rPr>
                <w:rFonts w:ascii="Arial" w:hAnsi="Arial" w:cs="Arial"/>
                <w:color w:val="000000" w:themeColor="text1"/>
                <w:sz w:val="22"/>
                <w:szCs w:val="22"/>
              </w:rPr>
              <w:t>licence.</w:t>
            </w:r>
            <w:r>
              <w:rPr>
                <w:rFonts w:ascii="Arial" w:hAnsi="Arial" w:cs="Arial"/>
                <w:color w:val="000000" w:themeColor="text1"/>
                <w:sz w:val="22"/>
                <w:szCs w:val="22"/>
              </w:rPr>
              <w:t xml:space="preserve"> </w:t>
            </w:r>
          </w:p>
          <w:p w14:paraId="3395F96D" w14:textId="69C610D8" w:rsidR="003D7173" w:rsidRDefault="003D7173">
            <w:pPr>
              <w:ind w:left="596" w:hanging="596"/>
              <w:rPr>
                <w:rFonts w:ascii="Arial" w:hAnsi="Arial" w:cs="Arial"/>
                <w:color w:val="000000" w:themeColor="text1"/>
                <w:sz w:val="22"/>
                <w:szCs w:val="22"/>
              </w:rPr>
            </w:pPr>
          </w:p>
        </w:tc>
      </w:tr>
    </w:tbl>
    <w:p w14:paraId="339320DD" w14:textId="77777777" w:rsidR="008834F0" w:rsidRDefault="008834F0" w:rsidP="00154A69">
      <w:pPr>
        <w:rPr>
          <w:rFonts w:ascii="Arial" w:hAnsi="Arial" w:cs="Arial"/>
          <w:color w:val="000000" w:themeColor="text1"/>
          <w:sz w:val="22"/>
          <w:szCs w:val="22"/>
        </w:rPr>
      </w:pPr>
    </w:p>
    <w:tbl>
      <w:tblPr>
        <w:tblStyle w:val="TableGrid5"/>
        <w:tblW w:w="10490" w:type="dxa"/>
        <w:tblInd w:w="-1139" w:type="dxa"/>
        <w:tblLook w:val="04A0" w:firstRow="1" w:lastRow="0" w:firstColumn="1" w:lastColumn="0" w:noHBand="0" w:noVBand="1"/>
      </w:tblPr>
      <w:tblGrid>
        <w:gridCol w:w="10490"/>
      </w:tblGrid>
      <w:tr w:rsidR="003171FD" w:rsidRPr="008E08E5" w14:paraId="19AB2D36" w14:textId="77777777" w:rsidTr="006630F9">
        <w:tc>
          <w:tcPr>
            <w:tcW w:w="10490" w:type="dxa"/>
            <w:shd w:val="clear" w:color="auto" w:fill="D9D9D9" w:themeFill="background1" w:themeFillShade="D9"/>
          </w:tcPr>
          <w:p w14:paraId="66131A93" w14:textId="160C8327" w:rsidR="006630F9" w:rsidRDefault="006630F9" w:rsidP="006630F9">
            <w:pPr>
              <w:pStyle w:val="ListParagraph"/>
              <w:jc w:val="center"/>
              <w:rPr>
                <w:rFonts w:ascii="Arial" w:hAnsi="Arial" w:cs="Arial"/>
                <w:b/>
                <w:sz w:val="22"/>
                <w:szCs w:val="22"/>
                <w:u w:val="single"/>
              </w:rPr>
            </w:pPr>
            <w:r>
              <w:rPr>
                <w:rFonts w:ascii="Arial" w:hAnsi="Arial" w:cs="Arial"/>
                <w:b/>
                <w:sz w:val="22"/>
                <w:szCs w:val="22"/>
                <w:u w:val="single"/>
              </w:rPr>
              <w:t>Section 4</w:t>
            </w:r>
          </w:p>
          <w:p w14:paraId="275E794B" w14:textId="15A513C7" w:rsidR="003171FD" w:rsidRPr="006630F9" w:rsidRDefault="003171FD" w:rsidP="006630F9">
            <w:pPr>
              <w:pStyle w:val="ListParagraph"/>
              <w:jc w:val="center"/>
              <w:rPr>
                <w:rFonts w:ascii="Arial" w:hAnsi="Arial" w:cs="Arial"/>
                <w:b/>
                <w:sz w:val="22"/>
                <w:szCs w:val="22"/>
                <w:u w:val="single"/>
              </w:rPr>
            </w:pPr>
            <w:r w:rsidRPr="006630F9">
              <w:rPr>
                <w:rFonts w:ascii="Arial" w:hAnsi="Arial" w:cs="Arial"/>
                <w:b/>
                <w:sz w:val="22"/>
                <w:szCs w:val="22"/>
                <w:u w:val="single"/>
              </w:rPr>
              <w:t xml:space="preserve">Temporary Use Notice </w:t>
            </w:r>
            <w:r w:rsidR="00F65176">
              <w:rPr>
                <w:rFonts w:ascii="Arial" w:hAnsi="Arial" w:cs="Arial"/>
                <w:b/>
                <w:sz w:val="22"/>
                <w:szCs w:val="22"/>
                <w:u w:val="single"/>
              </w:rPr>
              <w:t xml:space="preserve">(TUN) </w:t>
            </w:r>
            <w:r w:rsidRPr="006630F9">
              <w:rPr>
                <w:rFonts w:ascii="Arial" w:hAnsi="Arial" w:cs="Arial"/>
                <w:b/>
                <w:sz w:val="22"/>
                <w:szCs w:val="22"/>
                <w:u w:val="single"/>
              </w:rPr>
              <w:t>in place</w:t>
            </w:r>
          </w:p>
          <w:p w14:paraId="26F97314" w14:textId="77777777" w:rsidR="00F65176" w:rsidRDefault="00F65176" w:rsidP="006630F9">
            <w:pPr>
              <w:pStyle w:val="ListParagraph"/>
              <w:ind w:left="27" w:hanging="27"/>
              <w:jc w:val="center"/>
              <w:rPr>
                <w:rFonts w:ascii="Arial" w:eastAsia="Times New Roman" w:hAnsi="Arial" w:cs="Arial"/>
              </w:rPr>
            </w:pPr>
            <w:r w:rsidRPr="00F65176">
              <w:rPr>
                <w:rFonts w:ascii="Arial" w:eastAsia="Times New Roman" w:hAnsi="Arial" w:cs="Arial"/>
                <w:sz w:val="22"/>
                <w:szCs w:val="22"/>
              </w:rPr>
              <w:t>To offer bingo under a TUN in an alcohol licensed premises the notification can only be submitted by a holder of a bingo operating licence</w:t>
            </w:r>
            <w:r>
              <w:rPr>
                <w:rFonts w:ascii="Arial" w:eastAsia="Times New Roman" w:hAnsi="Arial" w:cs="Arial"/>
              </w:rPr>
              <w:t>.</w:t>
            </w:r>
          </w:p>
          <w:p w14:paraId="582A9BC7" w14:textId="3FF7F832" w:rsidR="003171FD" w:rsidRPr="006630F9" w:rsidRDefault="00AC78BD" w:rsidP="006630F9">
            <w:pPr>
              <w:pStyle w:val="ListParagraph"/>
              <w:ind w:left="27" w:hanging="27"/>
              <w:jc w:val="center"/>
              <w:rPr>
                <w:rFonts w:ascii="Arial" w:hAnsi="Arial" w:cs="Arial"/>
                <w:sz w:val="22"/>
                <w:szCs w:val="22"/>
              </w:rPr>
            </w:pPr>
            <w:r w:rsidRPr="006630F9">
              <w:rPr>
                <w:rFonts w:ascii="Arial" w:hAnsi="Arial" w:cs="Arial"/>
                <w:sz w:val="22"/>
                <w:szCs w:val="22"/>
              </w:rPr>
              <w:t xml:space="preserve">Gambling Act 2005 (Temporary Use Notices) Regulations 2007 (SI 2007/3157) sets out the restrictions on the type of gambling to be offered under a TUN. These restrictions form the basis of </w:t>
            </w:r>
            <w:r w:rsidR="00F65176" w:rsidRPr="00F65176">
              <w:rPr>
                <w:rFonts w:ascii="Arial" w:hAnsi="Arial" w:cs="Arial"/>
                <w:b/>
                <w:bCs/>
                <w:sz w:val="22"/>
                <w:szCs w:val="22"/>
              </w:rPr>
              <w:t>Section 4</w:t>
            </w:r>
            <w:r w:rsidRPr="006630F9">
              <w:rPr>
                <w:rFonts w:ascii="Arial" w:hAnsi="Arial" w:cs="Arial"/>
                <w:sz w:val="22"/>
                <w:szCs w:val="22"/>
              </w:rPr>
              <w:t xml:space="preserve"> of the checklist</w:t>
            </w:r>
            <w:r w:rsidR="00290A17" w:rsidRPr="006630F9">
              <w:rPr>
                <w:rFonts w:ascii="Arial" w:hAnsi="Arial" w:cs="Arial"/>
                <w:sz w:val="22"/>
                <w:szCs w:val="22"/>
              </w:rPr>
              <w:t xml:space="preserve">, along with </w:t>
            </w:r>
            <w:r w:rsidR="004A04AA" w:rsidRPr="006630F9">
              <w:rPr>
                <w:rFonts w:ascii="Arial" w:hAnsi="Arial" w:cs="Arial"/>
                <w:sz w:val="22"/>
                <w:szCs w:val="22"/>
              </w:rPr>
              <w:t>Part 14</w:t>
            </w:r>
            <w:r w:rsidR="00290A17" w:rsidRPr="006630F9">
              <w:rPr>
                <w:rFonts w:ascii="Arial" w:hAnsi="Arial" w:cs="Arial"/>
                <w:sz w:val="22"/>
                <w:szCs w:val="22"/>
              </w:rPr>
              <w:t xml:space="preserve"> of the Guidance to Licence Authorities</w:t>
            </w:r>
            <w:r w:rsidR="00C90780" w:rsidRPr="006630F9">
              <w:rPr>
                <w:rFonts w:ascii="Arial" w:hAnsi="Arial" w:cs="Arial"/>
                <w:sz w:val="22"/>
                <w:szCs w:val="22"/>
              </w:rPr>
              <w:t>:</w:t>
            </w:r>
          </w:p>
          <w:p w14:paraId="15528453" w14:textId="17C6C81E" w:rsidR="003171FD" w:rsidRPr="008E08E5" w:rsidRDefault="003171FD" w:rsidP="00F65176">
            <w:pPr>
              <w:pStyle w:val="ListParagraph"/>
              <w:jc w:val="center"/>
              <w:rPr>
                <w:rFonts w:ascii="Arial" w:hAnsi="Arial" w:cs="Arial"/>
                <w:b/>
                <w:sz w:val="22"/>
                <w:szCs w:val="22"/>
              </w:rPr>
            </w:pPr>
          </w:p>
        </w:tc>
      </w:tr>
    </w:tbl>
    <w:p w14:paraId="51F53E07" w14:textId="1E45FB3C" w:rsidR="00484DBA" w:rsidRDefault="00484DBA" w:rsidP="00154A69">
      <w:pPr>
        <w:rPr>
          <w:rFonts w:ascii="Arial" w:hAnsi="Arial" w:cs="Arial"/>
          <w:color w:val="000000" w:themeColor="text1"/>
          <w:sz w:val="22"/>
          <w:szCs w:val="22"/>
        </w:rPr>
      </w:pPr>
      <w:bookmarkStart w:id="7" w:name="_Hlk536714762"/>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2840"/>
      </w:tblGrid>
      <w:tr w:rsidR="00826BCC" w14:paraId="5FE5D84D" w14:textId="77777777" w:rsidTr="005A1C88">
        <w:trPr>
          <w:jc w:val="center"/>
        </w:trPr>
        <w:tc>
          <w:tcPr>
            <w:tcW w:w="7650" w:type="dxa"/>
            <w:tcBorders>
              <w:top w:val="single" w:sz="4" w:space="0" w:color="auto"/>
              <w:left w:val="single" w:sz="4" w:space="0" w:color="auto"/>
              <w:bottom w:val="single" w:sz="4" w:space="0" w:color="auto"/>
              <w:right w:val="single" w:sz="4" w:space="0" w:color="auto"/>
            </w:tcBorders>
            <w:vAlign w:val="center"/>
            <w:hideMark/>
          </w:tcPr>
          <w:bookmarkEnd w:id="7"/>
          <w:p w14:paraId="55325F72" w14:textId="733DF107" w:rsidR="00290A17" w:rsidRPr="00520C5E" w:rsidRDefault="00520C5E" w:rsidP="006C2378">
            <w:pPr>
              <w:rPr>
                <w:rFonts w:ascii="Arial" w:hAnsi="Arial" w:cs="Arial"/>
                <w:color w:val="000000" w:themeColor="text1"/>
                <w:sz w:val="22"/>
                <w:szCs w:val="22"/>
                <w:u w:val="single"/>
              </w:rPr>
            </w:pPr>
            <w:r w:rsidRPr="00520C5E">
              <w:rPr>
                <w:rFonts w:ascii="Arial" w:hAnsi="Arial" w:cs="Arial"/>
                <w:color w:val="000000" w:themeColor="text1"/>
                <w:sz w:val="22"/>
                <w:szCs w:val="22"/>
                <w:u w:val="single"/>
              </w:rPr>
              <w:t>Facilities provided</w:t>
            </w:r>
          </w:p>
          <w:p w14:paraId="2A547FF9" w14:textId="06BE32A0" w:rsidR="00520C5E" w:rsidRDefault="00520C5E" w:rsidP="006C2378">
            <w:pPr>
              <w:rPr>
                <w:rFonts w:ascii="Arial" w:hAnsi="Arial" w:cs="Arial"/>
                <w:color w:val="000000" w:themeColor="text1"/>
                <w:sz w:val="22"/>
                <w:szCs w:val="22"/>
              </w:rPr>
            </w:pPr>
          </w:p>
          <w:p w14:paraId="06629B43" w14:textId="449C2857" w:rsidR="00520C5E" w:rsidRPr="00A55BB3" w:rsidRDefault="00596A8A" w:rsidP="006C2378">
            <w:pPr>
              <w:rPr>
                <w:rFonts w:ascii="Arial" w:hAnsi="Arial" w:cs="Arial"/>
                <w:b/>
                <w:color w:val="000000" w:themeColor="text1"/>
                <w:sz w:val="22"/>
                <w:szCs w:val="22"/>
              </w:rPr>
            </w:pPr>
            <w:r>
              <w:rPr>
                <w:rFonts w:ascii="Arial" w:hAnsi="Arial" w:cs="Arial"/>
                <w:b/>
                <w:color w:val="000000" w:themeColor="text1"/>
                <w:sz w:val="22"/>
                <w:szCs w:val="22"/>
              </w:rPr>
              <w:t>T</w:t>
            </w:r>
            <w:r w:rsidR="00290A17" w:rsidRPr="00520C5E">
              <w:rPr>
                <w:rFonts w:ascii="Arial" w:hAnsi="Arial" w:cs="Arial"/>
                <w:b/>
                <w:color w:val="000000" w:themeColor="text1"/>
                <w:sz w:val="22"/>
                <w:szCs w:val="22"/>
              </w:rPr>
              <w:t>hose participating in the gaming</w:t>
            </w:r>
            <w:r w:rsidR="00520C5E" w:rsidRPr="00520C5E">
              <w:rPr>
                <w:rFonts w:ascii="Arial" w:hAnsi="Arial" w:cs="Arial"/>
                <w:b/>
                <w:color w:val="000000" w:themeColor="text1"/>
                <w:sz w:val="22"/>
                <w:szCs w:val="22"/>
              </w:rPr>
              <w:t xml:space="preserve"> </w:t>
            </w:r>
            <w:r>
              <w:rPr>
                <w:rFonts w:ascii="Arial" w:hAnsi="Arial" w:cs="Arial"/>
                <w:b/>
                <w:color w:val="000000" w:themeColor="text1"/>
                <w:sz w:val="22"/>
                <w:szCs w:val="22"/>
              </w:rPr>
              <w:t xml:space="preserve">must be </w:t>
            </w:r>
            <w:r w:rsidR="00290A17" w:rsidRPr="00520C5E">
              <w:rPr>
                <w:rFonts w:ascii="Arial" w:hAnsi="Arial" w:cs="Arial"/>
                <w:b/>
                <w:color w:val="000000" w:themeColor="text1"/>
                <w:sz w:val="22"/>
                <w:szCs w:val="22"/>
              </w:rPr>
              <w:t>taking part in a competition which is intended to produce a single, overall winner</w:t>
            </w:r>
          </w:p>
        </w:tc>
        <w:tc>
          <w:tcPr>
            <w:tcW w:w="2840" w:type="dxa"/>
            <w:tcBorders>
              <w:top w:val="single" w:sz="4" w:space="0" w:color="auto"/>
              <w:left w:val="single" w:sz="4" w:space="0" w:color="auto"/>
              <w:bottom w:val="single" w:sz="4" w:space="0" w:color="auto"/>
              <w:right w:val="single" w:sz="4" w:space="0" w:color="auto"/>
            </w:tcBorders>
            <w:hideMark/>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591"/>
              <w:gridCol w:w="1023"/>
            </w:tblGrid>
            <w:tr w:rsidR="005A1C88" w:rsidRPr="008E08E5" w14:paraId="13C17679" w14:textId="77777777" w:rsidTr="006C2378">
              <w:trPr>
                <w:trHeight w:val="414"/>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79E7DB" w14:textId="77777777" w:rsidR="005A1C88" w:rsidRPr="008E08E5" w:rsidRDefault="005A1C88" w:rsidP="005A1C88">
                  <w:pPr>
                    <w:rPr>
                      <w:rFonts w:ascii="Arial" w:hAnsi="Arial" w:cs="Arial"/>
                      <w:color w:val="000000" w:themeColor="text1"/>
                      <w:sz w:val="22"/>
                      <w:szCs w:val="22"/>
                    </w:rPr>
                  </w:pPr>
                  <w:r>
                    <w:rPr>
                      <w:rFonts w:ascii="Arial" w:hAnsi="Arial" w:cs="Arial"/>
                      <w:color w:val="000000" w:themeColor="text1"/>
                      <w:sz w:val="22"/>
                      <w:szCs w:val="22"/>
                    </w:rPr>
                    <w:t>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C0852A" w14:textId="77777777" w:rsidR="005A1C88" w:rsidRPr="008E08E5" w:rsidRDefault="005A1C88" w:rsidP="005A1C88">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2003840" behindDoc="0" locked="0" layoutInCell="1" allowOverlap="1" wp14:anchorId="6093BCC4" wp14:editId="1EBDA869">
                            <wp:simplePos x="0" y="0"/>
                            <wp:positionH relativeFrom="column">
                              <wp:posOffset>365760</wp:posOffset>
                            </wp:positionH>
                            <wp:positionV relativeFrom="paragraph">
                              <wp:posOffset>20320</wp:posOffset>
                            </wp:positionV>
                            <wp:extent cx="200025" cy="200025"/>
                            <wp:effectExtent l="0" t="0" r="28575" b="28575"/>
                            <wp:wrapNone/>
                            <wp:docPr id="17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2D87C" id="Rectangle 18" o:spid="_x0000_s1026" style="position:absolute;margin-left:28.8pt;margin-top:1.6pt;width:15.75pt;height:15.7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k/GGwIAAD4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2lk/GGwIAAD4EAAAOAAAAAAAAAAAAAAAAAC4CAABkcnMvZTJvRG9jLnhtbFBLAQItABQA&#10;BgAIAAAAIQDlk/Aq3AAAAAYBAAAPAAAAAAAAAAAAAAAAAHUEAABkcnMvZG93bnJldi54bWxQSwUG&#10;AAAAAAQABADzAAAAfgU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5A1C88" w:rsidRPr="008E08E5" w14:paraId="7050A340" w14:textId="77777777" w:rsidTr="006C2378">
              <w:trPr>
                <w:trHeight w:val="419"/>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EACE1B" w14:textId="77777777" w:rsidR="005A1C88" w:rsidRPr="008E08E5" w:rsidRDefault="005A1C88" w:rsidP="005A1C88">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F1CCF4" w14:textId="77777777" w:rsidR="005A1C88" w:rsidRPr="008E08E5" w:rsidRDefault="005A1C88" w:rsidP="005A1C88">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2004864" behindDoc="0" locked="0" layoutInCell="1" allowOverlap="1" wp14:anchorId="6CF28BA0" wp14:editId="2FE35DE8">
                            <wp:simplePos x="0" y="0"/>
                            <wp:positionH relativeFrom="column">
                              <wp:posOffset>365760</wp:posOffset>
                            </wp:positionH>
                            <wp:positionV relativeFrom="paragraph">
                              <wp:posOffset>27305</wp:posOffset>
                            </wp:positionV>
                            <wp:extent cx="200025" cy="200025"/>
                            <wp:effectExtent l="0" t="0" r="28575" b="28575"/>
                            <wp:wrapNone/>
                            <wp:docPr id="17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4810B" id="Rectangle 19" o:spid="_x0000_s1026" style="position:absolute;margin-left:28.8pt;margin-top:2.15pt;width:15.75pt;height:15.75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JnMLPccAgAAPgQAAA4AAAAAAAAAAAAAAAAALgIAAGRycy9lMm9Eb2MueG1sUEsBAi0A&#10;FAAGAAgAAAAhAMwKJp/dAAAABgEAAA8AAAAAAAAAAAAAAAAAdgQAAGRycy9kb3ducmV2LnhtbFBL&#10;BQYAAAAABAAEAPMAAACABQAAAAA=&#10;"/>
                        </w:pict>
                      </mc:Fallback>
                    </mc:AlternateContent>
                  </w:r>
                  <w:r w:rsidRPr="008E08E5">
                    <w:rPr>
                      <w:rFonts w:ascii="Arial" w:hAnsi="Arial" w:cs="Arial"/>
                      <w:color w:val="000000" w:themeColor="text1"/>
                      <w:sz w:val="22"/>
                      <w:szCs w:val="22"/>
                    </w:rPr>
                    <w:t>10</w:t>
                  </w:r>
                </w:p>
              </w:tc>
            </w:tr>
          </w:tbl>
          <w:p w14:paraId="22D8529B" w14:textId="77777777" w:rsidR="00826BCC" w:rsidRDefault="00826BCC" w:rsidP="006C2378">
            <w:pPr>
              <w:rPr>
                <w:rFonts w:ascii="Arial" w:hAnsi="Arial" w:cs="Arial"/>
                <w:color w:val="000000" w:themeColor="text1"/>
                <w:sz w:val="22"/>
                <w:szCs w:val="22"/>
              </w:rPr>
            </w:pPr>
          </w:p>
        </w:tc>
      </w:tr>
      <w:tr w:rsidR="00A83553" w14:paraId="363C0641" w14:textId="77777777" w:rsidTr="005A1C88">
        <w:trPr>
          <w:jc w:val="center"/>
        </w:trPr>
        <w:tc>
          <w:tcPr>
            <w:tcW w:w="7650" w:type="dxa"/>
            <w:tcBorders>
              <w:top w:val="single" w:sz="4" w:space="0" w:color="auto"/>
              <w:left w:val="single" w:sz="4" w:space="0" w:color="auto"/>
              <w:bottom w:val="single" w:sz="4" w:space="0" w:color="auto"/>
              <w:right w:val="single" w:sz="4" w:space="0" w:color="auto"/>
            </w:tcBorders>
            <w:vAlign w:val="center"/>
          </w:tcPr>
          <w:p w14:paraId="6D1CA376" w14:textId="4AA06541" w:rsidR="00A83553" w:rsidRDefault="00EB191C" w:rsidP="006C2378">
            <w:pPr>
              <w:rPr>
                <w:rFonts w:ascii="Arial" w:hAnsi="Arial" w:cs="Arial"/>
                <w:color w:val="000000" w:themeColor="text1"/>
                <w:sz w:val="22"/>
                <w:szCs w:val="22"/>
                <w:u w:val="single"/>
              </w:rPr>
            </w:pPr>
            <w:r>
              <w:rPr>
                <w:rFonts w:ascii="Arial" w:hAnsi="Arial" w:cs="Arial"/>
                <w:color w:val="000000" w:themeColor="text1"/>
                <w:sz w:val="22"/>
                <w:szCs w:val="22"/>
                <w:u w:val="single"/>
              </w:rPr>
              <w:t>Tournaments</w:t>
            </w:r>
          </w:p>
          <w:p w14:paraId="0659575E" w14:textId="2C796214" w:rsidR="004231B7" w:rsidRDefault="004231B7" w:rsidP="006C2378">
            <w:pPr>
              <w:rPr>
                <w:rFonts w:ascii="Arial" w:hAnsi="Arial" w:cs="Arial"/>
                <w:color w:val="000000" w:themeColor="text1"/>
                <w:sz w:val="22"/>
                <w:szCs w:val="22"/>
                <w:u w:val="single"/>
              </w:rPr>
            </w:pPr>
          </w:p>
          <w:p w14:paraId="179972C9" w14:textId="35C45B69" w:rsidR="00EB191C" w:rsidRPr="00A55BB3" w:rsidRDefault="005C643C" w:rsidP="006C2378">
            <w:pPr>
              <w:rPr>
                <w:rFonts w:ascii="Arial" w:hAnsi="Arial" w:cs="Arial"/>
                <w:b/>
                <w:color w:val="000000" w:themeColor="text1"/>
                <w:sz w:val="22"/>
                <w:szCs w:val="22"/>
              </w:rPr>
            </w:pPr>
            <w:r w:rsidRPr="00BF58C0">
              <w:rPr>
                <w:rFonts w:ascii="Arial" w:hAnsi="Arial" w:cs="Arial"/>
                <w:b/>
                <w:color w:val="000000" w:themeColor="text1"/>
                <w:sz w:val="22"/>
                <w:szCs w:val="22"/>
              </w:rPr>
              <w:t>If games of bingo are provided</w:t>
            </w:r>
            <w:r w:rsidR="007558AF" w:rsidRPr="00BF58C0">
              <w:rPr>
                <w:rFonts w:ascii="Arial" w:hAnsi="Arial" w:cs="Arial"/>
                <w:b/>
                <w:color w:val="000000" w:themeColor="text1"/>
                <w:sz w:val="22"/>
                <w:szCs w:val="22"/>
              </w:rPr>
              <w:t xml:space="preserve"> as part of a tournament, </w:t>
            </w:r>
            <w:r w:rsidR="00BF58C0" w:rsidRPr="00BF58C0">
              <w:rPr>
                <w:rFonts w:ascii="Arial" w:hAnsi="Arial" w:cs="Arial"/>
                <w:b/>
                <w:color w:val="000000" w:themeColor="text1"/>
                <w:sz w:val="22"/>
                <w:szCs w:val="22"/>
              </w:rPr>
              <w:t xml:space="preserve">they </w:t>
            </w:r>
            <w:r w:rsidR="00596A8A">
              <w:rPr>
                <w:rFonts w:ascii="Arial" w:hAnsi="Arial" w:cs="Arial"/>
                <w:b/>
                <w:color w:val="000000" w:themeColor="text1"/>
                <w:sz w:val="22"/>
                <w:szCs w:val="22"/>
              </w:rPr>
              <w:t xml:space="preserve">must be </w:t>
            </w:r>
            <w:r w:rsidRPr="00BF58C0">
              <w:rPr>
                <w:rFonts w:ascii="Arial" w:hAnsi="Arial" w:cs="Arial"/>
                <w:b/>
                <w:color w:val="000000" w:themeColor="text1"/>
                <w:sz w:val="22"/>
                <w:szCs w:val="22"/>
              </w:rPr>
              <w:t xml:space="preserve">structured so that </w:t>
            </w:r>
            <w:r w:rsidR="004231B7" w:rsidRPr="00BF58C0">
              <w:rPr>
                <w:rFonts w:ascii="Arial" w:hAnsi="Arial" w:cs="Arial"/>
                <w:b/>
                <w:color w:val="000000" w:themeColor="text1"/>
                <w:sz w:val="22"/>
                <w:szCs w:val="22"/>
              </w:rPr>
              <w:t>qualifying round</w:t>
            </w:r>
            <w:r w:rsidRPr="00BF58C0">
              <w:rPr>
                <w:rFonts w:ascii="Arial" w:hAnsi="Arial" w:cs="Arial"/>
                <w:b/>
                <w:color w:val="000000" w:themeColor="text1"/>
                <w:sz w:val="22"/>
                <w:szCs w:val="22"/>
              </w:rPr>
              <w:t>s</w:t>
            </w:r>
            <w:r w:rsidR="004231B7" w:rsidRPr="00BF58C0">
              <w:rPr>
                <w:rFonts w:ascii="Arial" w:hAnsi="Arial" w:cs="Arial"/>
                <w:b/>
                <w:color w:val="000000" w:themeColor="text1"/>
                <w:sz w:val="22"/>
                <w:szCs w:val="22"/>
              </w:rPr>
              <w:t xml:space="preserve"> produce winners whose prize is to progress to the next round</w:t>
            </w:r>
          </w:p>
        </w:tc>
        <w:tc>
          <w:tcPr>
            <w:tcW w:w="2840"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591"/>
              <w:gridCol w:w="1023"/>
            </w:tblGrid>
            <w:tr w:rsidR="005A1C88" w:rsidRPr="008E08E5" w14:paraId="419ECED0" w14:textId="77777777" w:rsidTr="006C2378">
              <w:trPr>
                <w:trHeight w:val="414"/>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894E9E" w14:textId="77777777" w:rsidR="005A1C88" w:rsidRPr="008E08E5" w:rsidRDefault="005A1C88" w:rsidP="005A1C88">
                  <w:pPr>
                    <w:rPr>
                      <w:rFonts w:ascii="Arial" w:hAnsi="Arial" w:cs="Arial"/>
                      <w:color w:val="000000" w:themeColor="text1"/>
                      <w:sz w:val="22"/>
                      <w:szCs w:val="22"/>
                    </w:rPr>
                  </w:pPr>
                  <w:r>
                    <w:rPr>
                      <w:rFonts w:ascii="Arial" w:hAnsi="Arial" w:cs="Arial"/>
                      <w:color w:val="000000" w:themeColor="text1"/>
                      <w:sz w:val="22"/>
                      <w:szCs w:val="22"/>
                    </w:rPr>
                    <w:t>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99C170" w14:textId="77777777" w:rsidR="005A1C88" w:rsidRPr="008E08E5" w:rsidRDefault="005A1C88" w:rsidP="005A1C88">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88480" behindDoc="0" locked="0" layoutInCell="1" allowOverlap="1" wp14:anchorId="36899C30" wp14:editId="5839B9F9">
                            <wp:simplePos x="0" y="0"/>
                            <wp:positionH relativeFrom="column">
                              <wp:posOffset>365760</wp:posOffset>
                            </wp:positionH>
                            <wp:positionV relativeFrom="paragraph">
                              <wp:posOffset>20320</wp:posOffset>
                            </wp:positionV>
                            <wp:extent cx="200025" cy="200025"/>
                            <wp:effectExtent l="0" t="0" r="28575" b="28575"/>
                            <wp:wrapNone/>
                            <wp:docPr id="16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5A730" id="Rectangle 18" o:spid="_x0000_s1026" style="position:absolute;margin-left:28.8pt;margin-top:1.6pt;width:15.75pt;height:15.7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6HzORwCAAA+BAAADgAAAAAAAAAAAAAAAAAuAgAAZHJzL2Uyb0RvYy54bWxQSwECLQAU&#10;AAYACAAAACEA5ZPwKtwAAAAGAQAADwAAAAAAAAAAAAAAAAB2BAAAZHJzL2Rvd25yZXYueG1sUEsF&#10;BgAAAAAEAAQA8wAAAH8FA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5A1C88" w:rsidRPr="008E08E5" w14:paraId="74FD5A99" w14:textId="77777777" w:rsidTr="006C2378">
              <w:trPr>
                <w:trHeight w:val="419"/>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70D556" w14:textId="77777777" w:rsidR="005A1C88" w:rsidRPr="008E08E5" w:rsidRDefault="005A1C88" w:rsidP="005A1C88">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B4FA90" w14:textId="77777777" w:rsidR="005A1C88" w:rsidRPr="008E08E5" w:rsidRDefault="005A1C88" w:rsidP="005A1C88">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89504" behindDoc="0" locked="0" layoutInCell="1" allowOverlap="1" wp14:anchorId="39A06BCF" wp14:editId="5A54C2AF">
                            <wp:simplePos x="0" y="0"/>
                            <wp:positionH relativeFrom="column">
                              <wp:posOffset>365760</wp:posOffset>
                            </wp:positionH>
                            <wp:positionV relativeFrom="paragraph">
                              <wp:posOffset>27305</wp:posOffset>
                            </wp:positionV>
                            <wp:extent cx="200025" cy="200025"/>
                            <wp:effectExtent l="0" t="0" r="28575" b="28575"/>
                            <wp:wrapNone/>
                            <wp:docPr id="16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4D708" id="Rectangle 19" o:spid="_x0000_s1026" style="position:absolute;margin-left:28.8pt;margin-top:2.15pt;width:15.75pt;height:15.75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FwvMnccAgAAPgQAAA4AAAAAAAAAAAAAAAAALgIAAGRycy9lMm9Eb2MueG1sUEsBAi0A&#10;FAAGAAgAAAAhAMwKJp/dAAAABgEAAA8AAAAAAAAAAAAAAAAAdgQAAGRycy9kb3ducmV2LnhtbFBL&#10;BQYAAAAABAAEAPMAAACABQAAAAA=&#10;"/>
                        </w:pict>
                      </mc:Fallback>
                    </mc:AlternateContent>
                  </w:r>
                  <w:r w:rsidRPr="008E08E5">
                    <w:rPr>
                      <w:rFonts w:ascii="Arial" w:hAnsi="Arial" w:cs="Arial"/>
                      <w:color w:val="000000" w:themeColor="text1"/>
                      <w:sz w:val="22"/>
                      <w:szCs w:val="22"/>
                    </w:rPr>
                    <w:t>10</w:t>
                  </w:r>
                </w:p>
              </w:tc>
            </w:tr>
          </w:tbl>
          <w:p w14:paraId="74D54EC6" w14:textId="77777777" w:rsidR="00A83553" w:rsidRDefault="00A83553" w:rsidP="006C2378">
            <w:pPr>
              <w:rPr>
                <w:rFonts w:ascii="Arial" w:hAnsi="Arial" w:cs="Arial"/>
                <w:color w:val="000000" w:themeColor="text1"/>
                <w:sz w:val="22"/>
                <w:szCs w:val="22"/>
              </w:rPr>
            </w:pPr>
          </w:p>
        </w:tc>
      </w:tr>
      <w:tr w:rsidR="00AB51E7" w14:paraId="5C519CCC" w14:textId="77777777" w:rsidTr="00AB51E7">
        <w:trPr>
          <w:jc w:val="center"/>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B4F65" w14:textId="7D8C41BE" w:rsidR="00AB51E7" w:rsidRPr="00AB51E7" w:rsidRDefault="00AB51E7" w:rsidP="006C2378">
            <w:pPr>
              <w:rPr>
                <w:rFonts w:ascii="Arial" w:hAnsi="Arial" w:cs="Arial"/>
                <w:color w:val="000000" w:themeColor="text1"/>
                <w:sz w:val="22"/>
                <w:szCs w:val="22"/>
              </w:rPr>
            </w:pPr>
            <w:r w:rsidRPr="00AB51E7">
              <w:rPr>
                <w:rFonts w:ascii="Arial" w:hAnsi="Arial" w:cs="Arial"/>
                <w:color w:val="000000" w:themeColor="text1"/>
                <w:sz w:val="22"/>
                <w:szCs w:val="22"/>
              </w:rPr>
              <w:t>In relation to tournaments, the requirement that the gaming is ‘intended to produce a single overall winner’ does not restrict the gaming to only one winner through the course of the tournament, although there will ultimately be one final tournament winner</w:t>
            </w:r>
          </w:p>
        </w:tc>
      </w:tr>
      <w:tr w:rsidR="00520C5E" w14:paraId="01DB7C27" w14:textId="77777777" w:rsidTr="005A1C88">
        <w:trPr>
          <w:jc w:val="center"/>
        </w:trPr>
        <w:tc>
          <w:tcPr>
            <w:tcW w:w="7650" w:type="dxa"/>
            <w:tcBorders>
              <w:top w:val="single" w:sz="4" w:space="0" w:color="auto"/>
              <w:left w:val="single" w:sz="4" w:space="0" w:color="auto"/>
              <w:bottom w:val="single" w:sz="4" w:space="0" w:color="auto"/>
              <w:right w:val="single" w:sz="4" w:space="0" w:color="auto"/>
            </w:tcBorders>
            <w:vAlign w:val="center"/>
          </w:tcPr>
          <w:p w14:paraId="6741B504" w14:textId="77777777" w:rsidR="00520C5E" w:rsidRDefault="00520C5E" w:rsidP="006C2378">
            <w:pPr>
              <w:rPr>
                <w:rFonts w:ascii="Arial" w:hAnsi="Arial" w:cs="Arial"/>
                <w:color w:val="000000" w:themeColor="text1"/>
                <w:sz w:val="22"/>
                <w:szCs w:val="22"/>
                <w:u w:val="single"/>
              </w:rPr>
            </w:pPr>
            <w:r>
              <w:rPr>
                <w:rFonts w:ascii="Arial" w:hAnsi="Arial" w:cs="Arial"/>
                <w:color w:val="000000" w:themeColor="text1"/>
                <w:sz w:val="22"/>
                <w:szCs w:val="22"/>
                <w:u w:val="single"/>
              </w:rPr>
              <w:t>Gaming Machines</w:t>
            </w:r>
          </w:p>
          <w:p w14:paraId="10307CCE" w14:textId="77777777" w:rsidR="00520C5E" w:rsidRDefault="00520C5E" w:rsidP="006C2378">
            <w:pPr>
              <w:rPr>
                <w:rFonts w:ascii="Arial" w:hAnsi="Arial" w:cs="Arial"/>
                <w:color w:val="000000" w:themeColor="text1"/>
                <w:sz w:val="22"/>
                <w:szCs w:val="22"/>
                <w:u w:val="single"/>
              </w:rPr>
            </w:pPr>
          </w:p>
          <w:p w14:paraId="66E8A3C8" w14:textId="48F3A1C3" w:rsidR="003453D6" w:rsidRPr="00A55BB3" w:rsidRDefault="00596A8A" w:rsidP="006C2378">
            <w:pPr>
              <w:rPr>
                <w:rFonts w:ascii="Arial" w:hAnsi="Arial" w:cs="Arial"/>
                <w:b/>
                <w:color w:val="000000" w:themeColor="text1"/>
                <w:sz w:val="22"/>
                <w:szCs w:val="22"/>
              </w:rPr>
            </w:pPr>
            <w:r>
              <w:rPr>
                <w:rFonts w:ascii="Arial" w:hAnsi="Arial" w:cs="Arial"/>
                <w:b/>
                <w:color w:val="000000" w:themeColor="text1"/>
                <w:sz w:val="22"/>
                <w:szCs w:val="22"/>
              </w:rPr>
              <w:t>E</w:t>
            </w:r>
            <w:r w:rsidR="00221BF2">
              <w:rPr>
                <w:rFonts w:ascii="Arial" w:hAnsi="Arial" w:cs="Arial"/>
                <w:b/>
                <w:color w:val="000000" w:themeColor="text1"/>
                <w:sz w:val="22"/>
                <w:szCs w:val="22"/>
              </w:rPr>
              <w:t xml:space="preserve">qual chance </w:t>
            </w:r>
            <w:r w:rsidR="003453D6" w:rsidRPr="00F236F5">
              <w:rPr>
                <w:rFonts w:ascii="Arial" w:hAnsi="Arial" w:cs="Arial"/>
                <w:b/>
                <w:color w:val="000000" w:themeColor="text1"/>
                <w:sz w:val="22"/>
                <w:szCs w:val="22"/>
              </w:rPr>
              <w:t xml:space="preserve">gaming </w:t>
            </w:r>
            <w:r>
              <w:rPr>
                <w:rFonts w:ascii="Arial" w:hAnsi="Arial" w:cs="Arial"/>
                <w:b/>
                <w:color w:val="000000" w:themeColor="text1"/>
                <w:sz w:val="22"/>
                <w:szCs w:val="22"/>
              </w:rPr>
              <w:t xml:space="preserve">cannot </w:t>
            </w:r>
            <w:r w:rsidR="003453D6" w:rsidRPr="00F236F5">
              <w:rPr>
                <w:rFonts w:ascii="Arial" w:hAnsi="Arial" w:cs="Arial"/>
                <w:b/>
                <w:color w:val="000000" w:themeColor="text1"/>
                <w:sz w:val="22"/>
                <w:szCs w:val="22"/>
              </w:rPr>
              <w:t>tak</w:t>
            </w:r>
            <w:r>
              <w:rPr>
                <w:rFonts w:ascii="Arial" w:hAnsi="Arial" w:cs="Arial"/>
                <w:b/>
                <w:color w:val="000000" w:themeColor="text1"/>
                <w:sz w:val="22"/>
                <w:szCs w:val="22"/>
              </w:rPr>
              <w:t>e</w:t>
            </w:r>
            <w:r w:rsidR="003453D6" w:rsidRPr="00F236F5">
              <w:rPr>
                <w:rFonts w:ascii="Arial" w:hAnsi="Arial" w:cs="Arial"/>
                <w:b/>
                <w:color w:val="000000" w:themeColor="text1"/>
                <w:sz w:val="22"/>
                <w:szCs w:val="22"/>
              </w:rPr>
              <w:t xml:space="preserve"> place by way of a gaming machine</w:t>
            </w:r>
          </w:p>
        </w:tc>
        <w:tc>
          <w:tcPr>
            <w:tcW w:w="2840"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591"/>
              <w:gridCol w:w="1023"/>
            </w:tblGrid>
            <w:tr w:rsidR="005A1C88" w:rsidRPr="008E08E5" w14:paraId="193F8021" w14:textId="77777777" w:rsidTr="006C2378">
              <w:trPr>
                <w:trHeight w:val="414"/>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CB773A" w14:textId="77777777" w:rsidR="005A1C88" w:rsidRPr="008E08E5" w:rsidRDefault="005A1C88" w:rsidP="005A1C88">
                  <w:pPr>
                    <w:rPr>
                      <w:rFonts w:ascii="Arial" w:hAnsi="Arial" w:cs="Arial"/>
                      <w:color w:val="000000" w:themeColor="text1"/>
                      <w:sz w:val="22"/>
                      <w:szCs w:val="22"/>
                    </w:rPr>
                  </w:pPr>
                  <w:r>
                    <w:rPr>
                      <w:rFonts w:ascii="Arial" w:hAnsi="Arial" w:cs="Arial"/>
                      <w:color w:val="000000" w:themeColor="text1"/>
                      <w:sz w:val="22"/>
                      <w:szCs w:val="22"/>
                    </w:rPr>
                    <w:t>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A9CD8C" w14:textId="77777777" w:rsidR="005A1C88" w:rsidRPr="008E08E5" w:rsidRDefault="005A1C88" w:rsidP="005A1C88">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91552" behindDoc="0" locked="0" layoutInCell="1" allowOverlap="1" wp14:anchorId="79FBF22A" wp14:editId="51863BC1">
                            <wp:simplePos x="0" y="0"/>
                            <wp:positionH relativeFrom="column">
                              <wp:posOffset>365760</wp:posOffset>
                            </wp:positionH>
                            <wp:positionV relativeFrom="paragraph">
                              <wp:posOffset>20320</wp:posOffset>
                            </wp:positionV>
                            <wp:extent cx="200025" cy="200025"/>
                            <wp:effectExtent l="0" t="0" r="28575" b="28575"/>
                            <wp:wrapNone/>
                            <wp:docPr id="16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6134B" id="Rectangle 18" o:spid="_x0000_s1026" style="position:absolute;margin-left:28.8pt;margin-top:1.6pt;width:15.75pt;height:15.75pt;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VR+AeRwCAAA+BAAADgAAAAAAAAAAAAAAAAAuAgAAZHJzL2Uyb0RvYy54bWxQSwECLQAU&#10;AAYACAAAACEA5ZPwKtwAAAAGAQAADwAAAAAAAAAAAAAAAAB2BAAAZHJzL2Rvd25yZXYueG1sUEsF&#10;BgAAAAAEAAQA8wAAAH8FA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5A1C88" w:rsidRPr="008E08E5" w14:paraId="6345708E" w14:textId="77777777" w:rsidTr="006C2378">
              <w:trPr>
                <w:trHeight w:val="419"/>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2326AA" w14:textId="77777777" w:rsidR="005A1C88" w:rsidRPr="008E08E5" w:rsidRDefault="005A1C88" w:rsidP="005A1C88">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8F15D5" w14:textId="77777777" w:rsidR="005A1C88" w:rsidRPr="008E08E5" w:rsidRDefault="005A1C88" w:rsidP="005A1C88">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92576" behindDoc="0" locked="0" layoutInCell="1" allowOverlap="1" wp14:anchorId="25AF36C1" wp14:editId="4DD44335">
                            <wp:simplePos x="0" y="0"/>
                            <wp:positionH relativeFrom="column">
                              <wp:posOffset>365760</wp:posOffset>
                            </wp:positionH>
                            <wp:positionV relativeFrom="paragraph">
                              <wp:posOffset>27305</wp:posOffset>
                            </wp:positionV>
                            <wp:extent cx="200025" cy="200025"/>
                            <wp:effectExtent l="0" t="0" r="28575" b="28575"/>
                            <wp:wrapNone/>
                            <wp:docPr id="16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AB103" id="Rectangle 19" o:spid="_x0000_s1026" style="position:absolute;margin-left:28.8pt;margin-top:2.15pt;width:15.75pt;height:15.75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DpF40gcAgAAPgQAAA4AAAAAAAAAAAAAAAAALgIAAGRycy9lMm9Eb2MueG1sUEsBAi0A&#10;FAAGAAgAAAAhAMwKJp/dAAAABgEAAA8AAAAAAAAAAAAAAAAAdgQAAGRycy9kb3ducmV2LnhtbFBL&#10;BQYAAAAABAAEAPMAAACABQAAAAA=&#10;"/>
                        </w:pict>
                      </mc:Fallback>
                    </mc:AlternateContent>
                  </w:r>
                  <w:r w:rsidRPr="008E08E5">
                    <w:rPr>
                      <w:rFonts w:ascii="Arial" w:hAnsi="Arial" w:cs="Arial"/>
                      <w:color w:val="000000" w:themeColor="text1"/>
                      <w:sz w:val="22"/>
                      <w:szCs w:val="22"/>
                    </w:rPr>
                    <w:t>10</w:t>
                  </w:r>
                </w:p>
              </w:tc>
            </w:tr>
          </w:tbl>
          <w:p w14:paraId="05E01D94" w14:textId="77777777" w:rsidR="00520C5E" w:rsidRDefault="00520C5E" w:rsidP="006C2378">
            <w:pPr>
              <w:rPr>
                <w:rFonts w:ascii="Arial" w:hAnsi="Arial" w:cs="Arial"/>
                <w:color w:val="000000" w:themeColor="text1"/>
                <w:sz w:val="22"/>
                <w:szCs w:val="22"/>
              </w:rPr>
            </w:pPr>
          </w:p>
        </w:tc>
      </w:tr>
      <w:tr w:rsidR="00F236F5" w14:paraId="087C0161" w14:textId="77777777" w:rsidTr="00A83553">
        <w:trPr>
          <w:jc w:val="center"/>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AD00A" w14:textId="7BAF69FC" w:rsidR="00F236F5" w:rsidRPr="00F236F5" w:rsidRDefault="00232225" w:rsidP="006C2378">
            <w:pPr>
              <w:rPr>
                <w:rFonts w:ascii="Arial" w:hAnsi="Arial" w:cs="Arial"/>
                <w:color w:val="000000" w:themeColor="text1"/>
                <w:sz w:val="22"/>
                <w:szCs w:val="22"/>
              </w:rPr>
            </w:pPr>
            <w:r>
              <w:rPr>
                <w:rFonts w:ascii="Arial" w:hAnsi="Arial" w:cs="Arial"/>
                <w:color w:val="000000" w:themeColor="text1"/>
                <w:sz w:val="22"/>
                <w:szCs w:val="22"/>
              </w:rPr>
              <w:t xml:space="preserve">Gaming machines cannot be made available for use in reliance on a TUN.  </w:t>
            </w:r>
            <w:r w:rsidR="00A83553">
              <w:rPr>
                <w:rFonts w:ascii="Arial" w:hAnsi="Arial" w:cs="Arial"/>
                <w:color w:val="000000" w:themeColor="text1"/>
                <w:sz w:val="22"/>
                <w:szCs w:val="22"/>
              </w:rPr>
              <w:t xml:space="preserve">Also, equal chance gaming cannot be provided by way of a machine.  </w:t>
            </w:r>
            <w:r w:rsidR="00F236F5" w:rsidRPr="00F236F5">
              <w:rPr>
                <w:rFonts w:ascii="Arial" w:hAnsi="Arial" w:cs="Arial"/>
                <w:color w:val="000000" w:themeColor="text1"/>
                <w:sz w:val="22"/>
                <w:szCs w:val="22"/>
              </w:rPr>
              <w:t>For a full definition of a gaming machine, please section 235 of the Gambling Act 2005.</w:t>
            </w:r>
          </w:p>
        </w:tc>
      </w:tr>
      <w:tr w:rsidR="00EC4E4B" w14:paraId="63BE219F" w14:textId="77777777" w:rsidTr="005A1C88">
        <w:trPr>
          <w:jc w:val="center"/>
        </w:trPr>
        <w:tc>
          <w:tcPr>
            <w:tcW w:w="7650" w:type="dxa"/>
            <w:tcBorders>
              <w:top w:val="single" w:sz="4" w:space="0" w:color="auto"/>
              <w:left w:val="single" w:sz="4" w:space="0" w:color="auto"/>
              <w:bottom w:val="single" w:sz="4" w:space="0" w:color="auto"/>
              <w:right w:val="single" w:sz="4" w:space="0" w:color="auto"/>
            </w:tcBorders>
            <w:vAlign w:val="center"/>
          </w:tcPr>
          <w:p w14:paraId="1B9FA450" w14:textId="258F305F" w:rsidR="0005269F" w:rsidRDefault="0005269F" w:rsidP="006C2378">
            <w:pPr>
              <w:rPr>
                <w:rFonts w:ascii="Arial" w:hAnsi="Arial" w:cs="Arial"/>
                <w:color w:val="000000" w:themeColor="text1"/>
                <w:sz w:val="22"/>
                <w:szCs w:val="22"/>
                <w:u w:val="single"/>
              </w:rPr>
            </w:pPr>
            <w:r>
              <w:rPr>
                <w:rFonts w:ascii="Arial" w:hAnsi="Arial" w:cs="Arial"/>
                <w:color w:val="000000" w:themeColor="text1"/>
                <w:sz w:val="22"/>
                <w:szCs w:val="22"/>
                <w:u w:val="single"/>
              </w:rPr>
              <w:t>Cash games</w:t>
            </w:r>
          </w:p>
          <w:p w14:paraId="013F6516" w14:textId="7815B5C9" w:rsidR="0005269F" w:rsidRDefault="0005269F" w:rsidP="006C2378">
            <w:pPr>
              <w:rPr>
                <w:rFonts w:ascii="Arial" w:hAnsi="Arial" w:cs="Arial"/>
                <w:color w:val="000000" w:themeColor="text1"/>
                <w:sz w:val="22"/>
                <w:szCs w:val="22"/>
                <w:u w:val="single"/>
              </w:rPr>
            </w:pPr>
          </w:p>
          <w:p w14:paraId="62F9E8FF" w14:textId="45918EC8" w:rsidR="00EC4E4B" w:rsidRPr="00A55BB3" w:rsidRDefault="00012B17" w:rsidP="0005269F">
            <w:pPr>
              <w:rPr>
                <w:rFonts w:ascii="Arial" w:hAnsi="Arial" w:cs="Arial"/>
                <w:b/>
                <w:color w:val="000000" w:themeColor="text1"/>
                <w:sz w:val="22"/>
                <w:szCs w:val="22"/>
              </w:rPr>
            </w:pPr>
            <w:r w:rsidRPr="00BD3238">
              <w:rPr>
                <w:rFonts w:ascii="Arial" w:hAnsi="Arial" w:cs="Arial"/>
                <w:b/>
                <w:color w:val="000000" w:themeColor="text1"/>
                <w:sz w:val="22"/>
                <w:szCs w:val="22"/>
              </w:rPr>
              <w:t>Cash games are games where each hand provides a winner and are not permitted under a TUN</w:t>
            </w:r>
          </w:p>
        </w:tc>
        <w:tc>
          <w:tcPr>
            <w:tcW w:w="2840"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591"/>
              <w:gridCol w:w="1023"/>
            </w:tblGrid>
            <w:tr w:rsidR="005A1C88" w:rsidRPr="008E08E5" w14:paraId="7A40E6C1" w14:textId="77777777" w:rsidTr="006C2378">
              <w:trPr>
                <w:trHeight w:val="414"/>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2331D3" w14:textId="77777777" w:rsidR="005A1C88" w:rsidRPr="008E08E5" w:rsidRDefault="005A1C88" w:rsidP="005A1C88">
                  <w:pPr>
                    <w:rPr>
                      <w:rFonts w:ascii="Arial" w:hAnsi="Arial" w:cs="Arial"/>
                      <w:color w:val="000000" w:themeColor="text1"/>
                      <w:sz w:val="22"/>
                      <w:szCs w:val="22"/>
                    </w:rPr>
                  </w:pPr>
                  <w:r>
                    <w:rPr>
                      <w:rFonts w:ascii="Arial" w:hAnsi="Arial" w:cs="Arial"/>
                      <w:color w:val="000000" w:themeColor="text1"/>
                      <w:sz w:val="22"/>
                      <w:szCs w:val="22"/>
                    </w:rPr>
                    <w:t>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3B693B" w14:textId="77777777" w:rsidR="005A1C88" w:rsidRPr="008E08E5" w:rsidRDefault="005A1C88" w:rsidP="005A1C88">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94624" behindDoc="0" locked="0" layoutInCell="1" allowOverlap="1" wp14:anchorId="0FFF50CF" wp14:editId="50CBDBA2">
                            <wp:simplePos x="0" y="0"/>
                            <wp:positionH relativeFrom="column">
                              <wp:posOffset>365760</wp:posOffset>
                            </wp:positionH>
                            <wp:positionV relativeFrom="paragraph">
                              <wp:posOffset>20320</wp:posOffset>
                            </wp:positionV>
                            <wp:extent cx="200025" cy="200025"/>
                            <wp:effectExtent l="0" t="0" r="28575" b="28575"/>
                            <wp:wrapNone/>
                            <wp:docPr id="16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38A84" id="Rectangle 18" o:spid="_x0000_s1026" style="position:absolute;margin-left:28.8pt;margin-top:1.6pt;width:15.75pt;height:15.75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M3VRRhwCAAA+BAAADgAAAAAAAAAAAAAAAAAuAgAAZHJzL2Uyb0RvYy54bWxQSwECLQAU&#10;AAYACAAAACEA5ZPwKtwAAAAGAQAADwAAAAAAAAAAAAAAAAB2BAAAZHJzL2Rvd25yZXYueG1sUEsF&#10;BgAAAAAEAAQA8wAAAH8FA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5A1C88" w:rsidRPr="008E08E5" w14:paraId="1A24C752" w14:textId="77777777" w:rsidTr="006C2378">
              <w:trPr>
                <w:trHeight w:val="419"/>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E170A7" w14:textId="77777777" w:rsidR="005A1C88" w:rsidRPr="008E08E5" w:rsidRDefault="005A1C88" w:rsidP="005A1C88">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AB77EF" w14:textId="77777777" w:rsidR="005A1C88" w:rsidRPr="008E08E5" w:rsidRDefault="005A1C88" w:rsidP="005A1C88">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95648" behindDoc="0" locked="0" layoutInCell="1" allowOverlap="1" wp14:anchorId="37B5A5CD" wp14:editId="4EA67C0B">
                            <wp:simplePos x="0" y="0"/>
                            <wp:positionH relativeFrom="column">
                              <wp:posOffset>365760</wp:posOffset>
                            </wp:positionH>
                            <wp:positionV relativeFrom="paragraph">
                              <wp:posOffset>27305</wp:posOffset>
                            </wp:positionV>
                            <wp:extent cx="200025" cy="200025"/>
                            <wp:effectExtent l="0" t="0" r="28575" b="28575"/>
                            <wp:wrapNone/>
                            <wp:docPr id="16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4B1EF" id="Rectangle 19" o:spid="_x0000_s1026" style="position:absolute;margin-left:28.8pt;margin-top:2.15pt;width:15.75pt;height:15.75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CFLV9xsCAAA+BAAADgAAAAAAAAAAAAAAAAAuAgAAZHJzL2Uyb0RvYy54bWxQSwECLQAU&#10;AAYACAAAACEAzAomn90AAAAGAQAADwAAAAAAAAAAAAAAAAB1BAAAZHJzL2Rvd25yZXYueG1sUEsF&#10;BgAAAAAEAAQA8wAAAH8FAAAAAA==&#10;"/>
                        </w:pict>
                      </mc:Fallback>
                    </mc:AlternateContent>
                  </w:r>
                  <w:r w:rsidRPr="008E08E5">
                    <w:rPr>
                      <w:rFonts w:ascii="Arial" w:hAnsi="Arial" w:cs="Arial"/>
                      <w:color w:val="000000" w:themeColor="text1"/>
                      <w:sz w:val="22"/>
                      <w:szCs w:val="22"/>
                    </w:rPr>
                    <w:t>10</w:t>
                  </w:r>
                </w:p>
              </w:tc>
            </w:tr>
          </w:tbl>
          <w:p w14:paraId="286C7480" w14:textId="77777777" w:rsidR="00EC4E4B" w:rsidRDefault="00EC4E4B" w:rsidP="006C2378">
            <w:pPr>
              <w:rPr>
                <w:rFonts w:ascii="Arial" w:hAnsi="Arial" w:cs="Arial"/>
                <w:color w:val="000000" w:themeColor="text1"/>
                <w:sz w:val="22"/>
                <w:szCs w:val="22"/>
              </w:rPr>
            </w:pPr>
          </w:p>
        </w:tc>
      </w:tr>
      <w:tr w:rsidR="006C4A7F" w14:paraId="425DF32D" w14:textId="77777777" w:rsidTr="005A1C88">
        <w:trPr>
          <w:jc w:val="center"/>
        </w:trPr>
        <w:tc>
          <w:tcPr>
            <w:tcW w:w="7650" w:type="dxa"/>
            <w:tcBorders>
              <w:top w:val="single" w:sz="4" w:space="0" w:color="auto"/>
              <w:left w:val="single" w:sz="4" w:space="0" w:color="auto"/>
              <w:bottom w:val="single" w:sz="4" w:space="0" w:color="auto"/>
              <w:right w:val="single" w:sz="4" w:space="0" w:color="auto"/>
            </w:tcBorders>
            <w:vAlign w:val="center"/>
          </w:tcPr>
          <w:p w14:paraId="10F80257" w14:textId="77777777" w:rsidR="006C4A7F" w:rsidRDefault="006C4A7F" w:rsidP="006C2378">
            <w:pPr>
              <w:rPr>
                <w:rFonts w:ascii="Arial" w:hAnsi="Arial" w:cs="Arial"/>
                <w:color w:val="000000" w:themeColor="text1"/>
                <w:sz w:val="22"/>
                <w:szCs w:val="22"/>
                <w:u w:val="single"/>
              </w:rPr>
            </w:pPr>
            <w:r>
              <w:rPr>
                <w:rFonts w:ascii="Arial" w:hAnsi="Arial" w:cs="Arial"/>
                <w:color w:val="000000" w:themeColor="text1"/>
                <w:sz w:val="22"/>
                <w:szCs w:val="22"/>
                <w:u w:val="single"/>
              </w:rPr>
              <w:t xml:space="preserve">Maximum </w:t>
            </w:r>
            <w:r w:rsidR="002C4716">
              <w:rPr>
                <w:rFonts w:ascii="Arial" w:hAnsi="Arial" w:cs="Arial"/>
                <w:color w:val="000000" w:themeColor="text1"/>
                <w:sz w:val="22"/>
                <w:szCs w:val="22"/>
                <w:u w:val="single"/>
              </w:rPr>
              <w:t>number of days</w:t>
            </w:r>
          </w:p>
          <w:p w14:paraId="2FD9303C" w14:textId="77777777" w:rsidR="002C4716" w:rsidRDefault="002C4716" w:rsidP="006C2378">
            <w:pPr>
              <w:rPr>
                <w:rFonts w:ascii="Arial" w:hAnsi="Arial" w:cs="Arial"/>
                <w:color w:val="000000" w:themeColor="text1"/>
                <w:sz w:val="22"/>
                <w:szCs w:val="22"/>
                <w:u w:val="single"/>
              </w:rPr>
            </w:pPr>
          </w:p>
          <w:p w14:paraId="18CAC723" w14:textId="7C1F596E" w:rsidR="00B216EB" w:rsidRPr="00596A8A" w:rsidRDefault="002C4716" w:rsidP="006C2378">
            <w:pPr>
              <w:rPr>
                <w:rFonts w:ascii="Arial" w:hAnsi="Arial" w:cs="Arial"/>
                <w:b/>
                <w:color w:val="000000" w:themeColor="text1"/>
                <w:sz w:val="22"/>
                <w:szCs w:val="22"/>
              </w:rPr>
            </w:pPr>
            <w:r w:rsidRPr="00596A8A">
              <w:rPr>
                <w:rFonts w:ascii="Arial" w:hAnsi="Arial" w:cs="Arial"/>
                <w:b/>
                <w:color w:val="000000" w:themeColor="text1"/>
                <w:sz w:val="22"/>
                <w:szCs w:val="22"/>
              </w:rPr>
              <w:t>TUNs may only be made available on a maximum of 21 days in any 12 month period</w:t>
            </w:r>
            <w:r w:rsidR="00B216EB" w:rsidRPr="00B216EB">
              <w:rPr>
                <w:rFonts w:ascii="Arial" w:hAnsi="Arial" w:cs="Arial"/>
                <w:b/>
                <w:color w:val="000000" w:themeColor="text1"/>
                <w:sz w:val="22"/>
                <w:szCs w:val="22"/>
              </w:rPr>
              <w:t xml:space="preserve"> for any or all of a named set of premises</w:t>
            </w:r>
          </w:p>
        </w:tc>
        <w:tc>
          <w:tcPr>
            <w:tcW w:w="2840"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591"/>
              <w:gridCol w:w="1023"/>
            </w:tblGrid>
            <w:tr w:rsidR="005A1C88" w:rsidRPr="008E08E5" w14:paraId="3109E87F" w14:textId="77777777" w:rsidTr="006C2378">
              <w:trPr>
                <w:trHeight w:val="414"/>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F19247" w14:textId="77777777" w:rsidR="005A1C88" w:rsidRPr="008E08E5" w:rsidRDefault="005A1C88" w:rsidP="005A1C88">
                  <w:pPr>
                    <w:rPr>
                      <w:rFonts w:ascii="Arial" w:hAnsi="Arial" w:cs="Arial"/>
                      <w:color w:val="000000" w:themeColor="text1"/>
                      <w:sz w:val="22"/>
                      <w:szCs w:val="22"/>
                    </w:rPr>
                  </w:pPr>
                  <w:r>
                    <w:rPr>
                      <w:rFonts w:ascii="Arial" w:hAnsi="Arial" w:cs="Arial"/>
                      <w:color w:val="000000" w:themeColor="text1"/>
                      <w:sz w:val="22"/>
                      <w:szCs w:val="22"/>
                    </w:rPr>
                    <w:t>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85974B" w14:textId="77777777" w:rsidR="005A1C88" w:rsidRPr="008E08E5" w:rsidRDefault="005A1C88" w:rsidP="005A1C88">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97696" behindDoc="0" locked="0" layoutInCell="1" allowOverlap="1" wp14:anchorId="372E1D6E" wp14:editId="7F2BC76B">
                            <wp:simplePos x="0" y="0"/>
                            <wp:positionH relativeFrom="column">
                              <wp:posOffset>365760</wp:posOffset>
                            </wp:positionH>
                            <wp:positionV relativeFrom="paragraph">
                              <wp:posOffset>20320</wp:posOffset>
                            </wp:positionV>
                            <wp:extent cx="200025" cy="200025"/>
                            <wp:effectExtent l="0" t="0" r="28575" b="28575"/>
                            <wp:wrapNone/>
                            <wp:docPr id="16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1B92A" id="Rectangle 18" o:spid="_x0000_s1026" style="position:absolute;margin-left:28.8pt;margin-top:1.6pt;width:15.75pt;height:15.75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AWJn+RwCAAA+BAAADgAAAAAAAAAAAAAAAAAuAgAAZHJzL2Uyb0RvYy54bWxQSwECLQAU&#10;AAYACAAAACEA5ZPwKtwAAAAGAQAADwAAAAAAAAAAAAAAAAB2BAAAZHJzL2Rvd25yZXYueG1sUEsF&#10;BgAAAAAEAAQA8wAAAH8FA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5A1C88" w:rsidRPr="008E08E5" w14:paraId="7A7A0C13" w14:textId="77777777" w:rsidTr="006C2378">
              <w:trPr>
                <w:trHeight w:val="419"/>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291837" w14:textId="77777777" w:rsidR="005A1C88" w:rsidRPr="008E08E5" w:rsidRDefault="005A1C88" w:rsidP="005A1C88">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92EC25" w14:textId="77777777" w:rsidR="005A1C88" w:rsidRPr="008E08E5" w:rsidRDefault="005A1C88" w:rsidP="005A1C88">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1998720" behindDoc="0" locked="0" layoutInCell="1" allowOverlap="1" wp14:anchorId="4D8E587E" wp14:editId="68E5C717">
                            <wp:simplePos x="0" y="0"/>
                            <wp:positionH relativeFrom="column">
                              <wp:posOffset>365760</wp:posOffset>
                            </wp:positionH>
                            <wp:positionV relativeFrom="paragraph">
                              <wp:posOffset>27305</wp:posOffset>
                            </wp:positionV>
                            <wp:extent cx="200025" cy="200025"/>
                            <wp:effectExtent l="0" t="0" r="28575" b="28575"/>
                            <wp:wrapNone/>
                            <wp:docPr id="17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FA280" id="Rectangle 19" o:spid="_x0000_s1026" style="position:absolute;margin-left:28.8pt;margin-top:2.15pt;width:15.75pt;height:15.75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M3JftxsCAAA+BAAADgAAAAAAAAAAAAAAAAAuAgAAZHJzL2Uyb0RvYy54bWxQSwECLQAU&#10;AAYACAAAACEAzAomn90AAAAGAQAADwAAAAAAAAAAAAAAAAB1BAAAZHJzL2Rvd25yZXYueG1sUEsF&#10;BgAAAAAEAAQA8wAAAH8FAAAAAA==&#10;"/>
                        </w:pict>
                      </mc:Fallback>
                    </mc:AlternateContent>
                  </w:r>
                  <w:r w:rsidRPr="008E08E5">
                    <w:rPr>
                      <w:rFonts w:ascii="Arial" w:hAnsi="Arial" w:cs="Arial"/>
                      <w:color w:val="000000" w:themeColor="text1"/>
                      <w:sz w:val="22"/>
                      <w:szCs w:val="22"/>
                    </w:rPr>
                    <w:t>10</w:t>
                  </w:r>
                </w:p>
              </w:tc>
            </w:tr>
          </w:tbl>
          <w:p w14:paraId="36464F53" w14:textId="77777777" w:rsidR="006C4A7F" w:rsidRDefault="006C4A7F" w:rsidP="006C2378">
            <w:pPr>
              <w:rPr>
                <w:rFonts w:ascii="Arial" w:hAnsi="Arial" w:cs="Arial"/>
                <w:color w:val="000000" w:themeColor="text1"/>
                <w:sz w:val="22"/>
                <w:szCs w:val="22"/>
              </w:rPr>
            </w:pPr>
          </w:p>
        </w:tc>
      </w:tr>
      <w:tr w:rsidR="00AC7316" w14:paraId="4780F599" w14:textId="77777777" w:rsidTr="006A17C2">
        <w:trPr>
          <w:jc w:val="center"/>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29CBEB" w14:textId="00501862" w:rsidR="00AC7316" w:rsidRPr="00AC7316" w:rsidRDefault="00AC7316" w:rsidP="006C2378">
            <w:pPr>
              <w:rPr>
                <w:rFonts w:ascii="Arial" w:hAnsi="Arial" w:cs="Arial"/>
                <w:color w:val="000000" w:themeColor="text1"/>
                <w:sz w:val="22"/>
                <w:szCs w:val="22"/>
              </w:rPr>
            </w:pPr>
            <w:r w:rsidRPr="00AC7316">
              <w:rPr>
                <w:rFonts w:ascii="Arial" w:hAnsi="Arial" w:cs="Arial"/>
                <w:color w:val="000000" w:themeColor="text1"/>
                <w:sz w:val="22"/>
                <w:szCs w:val="22"/>
              </w:rPr>
              <w:t>Section 218 of the Act refers to a ‘set of premises’ and provides that a set of premises is the subject of a TUN if ‘any part’ of the premises is the subject of a notice.</w:t>
            </w:r>
          </w:p>
        </w:tc>
      </w:tr>
      <w:tr w:rsidR="00FC4023" w14:paraId="0C50F355" w14:textId="77777777" w:rsidTr="005A1C88">
        <w:trPr>
          <w:jc w:val="center"/>
        </w:trPr>
        <w:tc>
          <w:tcPr>
            <w:tcW w:w="7650" w:type="dxa"/>
            <w:tcBorders>
              <w:top w:val="single" w:sz="4" w:space="0" w:color="auto"/>
              <w:left w:val="single" w:sz="4" w:space="0" w:color="auto"/>
              <w:bottom w:val="single" w:sz="4" w:space="0" w:color="auto"/>
              <w:right w:val="single" w:sz="4" w:space="0" w:color="auto"/>
            </w:tcBorders>
            <w:vAlign w:val="center"/>
          </w:tcPr>
          <w:p w14:paraId="5F92E266" w14:textId="77777777" w:rsidR="00FC4023" w:rsidRDefault="00353C77" w:rsidP="006C2378">
            <w:pPr>
              <w:rPr>
                <w:rFonts w:ascii="Arial" w:hAnsi="Arial" w:cs="Arial"/>
                <w:color w:val="000000" w:themeColor="text1"/>
                <w:sz w:val="22"/>
                <w:szCs w:val="22"/>
                <w:u w:val="single"/>
              </w:rPr>
            </w:pPr>
            <w:r>
              <w:rPr>
                <w:rFonts w:ascii="Arial" w:hAnsi="Arial" w:cs="Arial"/>
                <w:color w:val="000000" w:themeColor="text1"/>
                <w:sz w:val="22"/>
                <w:szCs w:val="22"/>
                <w:u w:val="single"/>
              </w:rPr>
              <w:t>Remote technology</w:t>
            </w:r>
          </w:p>
          <w:p w14:paraId="3AB7EDD4" w14:textId="77777777" w:rsidR="00353C77" w:rsidRDefault="00353C77" w:rsidP="006C2378">
            <w:pPr>
              <w:rPr>
                <w:rFonts w:ascii="Arial" w:hAnsi="Arial" w:cs="Arial"/>
                <w:color w:val="000000" w:themeColor="text1"/>
                <w:sz w:val="22"/>
                <w:szCs w:val="22"/>
                <w:u w:val="single"/>
              </w:rPr>
            </w:pPr>
          </w:p>
          <w:p w14:paraId="33A3DD0E" w14:textId="3CEE7204" w:rsidR="00D01764" w:rsidRPr="00A55BB3" w:rsidRDefault="00353C77" w:rsidP="006C2378">
            <w:pPr>
              <w:rPr>
                <w:rFonts w:ascii="Arial" w:hAnsi="Arial" w:cs="Arial"/>
                <w:b/>
                <w:color w:val="000000" w:themeColor="text1"/>
                <w:sz w:val="22"/>
                <w:szCs w:val="22"/>
              </w:rPr>
            </w:pPr>
            <w:r w:rsidRPr="006A17C2">
              <w:rPr>
                <w:rFonts w:ascii="Arial" w:hAnsi="Arial" w:cs="Arial"/>
                <w:b/>
                <w:color w:val="000000" w:themeColor="text1"/>
                <w:sz w:val="22"/>
                <w:szCs w:val="22"/>
              </w:rPr>
              <w:t>I</w:t>
            </w:r>
            <w:r w:rsidR="006A17C2">
              <w:rPr>
                <w:rFonts w:ascii="Arial" w:hAnsi="Arial" w:cs="Arial"/>
                <w:b/>
                <w:color w:val="000000" w:themeColor="text1"/>
                <w:sz w:val="22"/>
                <w:szCs w:val="22"/>
              </w:rPr>
              <w:t>f</w:t>
            </w:r>
            <w:r w:rsidRPr="006A17C2">
              <w:rPr>
                <w:rFonts w:ascii="Arial" w:hAnsi="Arial" w:cs="Arial"/>
                <w:b/>
                <w:color w:val="000000" w:themeColor="text1"/>
                <w:sz w:val="22"/>
                <w:szCs w:val="22"/>
              </w:rPr>
              <w:t xml:space="preserve"> </w:t>
            </w:r>
            <w:r w:rsidR="00C42F9A" w:rsidRPr="006A17C2">
              <w:rPr>
                <w:rFonts w:ascii="Arial" w:hAnsi="Arial" w:cs="Arial"/>
                <w:b/>
                <w:color w:val="000000" w:themeColor="text1"/>
                <w:sz w:val="22"/>
                <w:szCs w:val="22"/>
              </w:rPr>
              <w:t xml:space="preserve">gaming </w:t>
            </w:r>
            <w:r w:rsidR="008E68E5">
              <w:rPr>
                <w:rFonts w:ascii="Arial" w:hAnsi="Arial" w:cs="Arial"/>
                <w:b/>
                <w:color w:val="000000" w:themeColor="text1"/>
                <w:sz w:val="22"/>
                <w:szCs w:val="22"/>
              </w:rPr>
              <w:t xml:space="preserve">is </w:t>
            </w:r>
            <w:r w:rsidR="00C42F9A" w:rsidRPr="006A17C2">
              <w:rPr>
                <w:rFonts w:ascii="Arial" w:hAnsi="Arial" w:cs="Arial"/>
                <w:b/>
                <w:color w:val="000000" w:themeColor="text1"/>
                <w:sz w:val="22"/>
                <w:szCs w:val="22"/>
              </w:rPr>
              <w:t>being provided remotely</w:t>
            </w:r>
            <w:r w:rsidR="006A17C2">
              <w:rPr>
                <w:rFonts w:ascii="Arial" w:hAnsi="Arial" w:cs="Arial"/>
                <w:b/>
                <w:color w:val="000000" w:themeColor="text1"/>
                <w:sz w:val="22"/>
                <w:szCs w:val="22"/>
              </w:rPr>
              <w:t xml:space="preserve">, a </w:t>
            </w:r>
            <w:r w:rsidR="00F2360F">
              <w:rPr>
                <w:rFonts w:ascii="Arial" w:hAnsi="Arial" w:cs="Arial"/>
                <w:b/>
                <w:color w:val="000000" w:themeColor="text1"/>
                <w:sz w:val="22"/>
                <w:szCs w:val="22"/>
              </w:rPr>
              <w:t xml:space="preserve">remote gambling </w:t>
            </w:r>
            <w:r w:rsidR="00F65176">
              <w:rPr>
                <w:rFonts w:ascii="Arial" w:hAnsi="Arial" w:cs="Arial"/>
                <w:b/>
                <w:color w:val="000000" w:themeColor="text1"/>
                <w:sz w:val="22"/>
                <w:szCs w:val="22"/>
              </w:rPr>
              <w:t>operating</w:t>
            </w:r>
            <w:r w:rsidR="00B75862">
              <w:rPr>
                <w:rFonts w:ascii="Arial" w:hAnsi="Arial" w:cs="Arial"/>
                <w:b/>
                <w:color w:val="000000" w:themeColor="text1"/>
                <w:sz w:val="22"/>
                <w:szCs w:val="22"/>
              </w:rPr>
              <w:t xml:space="preserve"> </w:t>
            </w:r>
            <w:r w:rsidR="00F2360F">
              <w:rPr>
                <w:rFonts w:ascii="Arial" w:hAnsi="Arial" w:cs="Arial"/>
                <w:b/>
                <w:color w:val="000000" w:themeColor="text1"/>
                <w:sz w:val="22"/>
                <w:szCs w:val="22"/>
              </w:rPr>
              <w:t>licence will be required</w:t>
            </w:r>
          </w:p>
        </w:tc>
        <w:tc>
          <w:tcPr>
            <w:tcW w:w="2840"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1591"/>
              <w:gridCol w:w="1023"/>
            </w:tblGrid>
            <w:tr w:rsidR="005A1C88" w:rsidRPr="008E08E5" w14:paraId="16E4DA63" w14:textId="77777777" w:rsidTr="006C2378">
              <w:trPr>
                <w:trHeight w:val="414"/>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13BE15" w14:textId="77777777" w:rsidR="005A1C88" w:rsidRPr="008E08E5" w:rsidRDefault="005A1C88" w:rsidP="005A1C88">
                  <w:pPr>
                    <w:rPr>
                      <w:rFonts w:ascii="Arial" w:hAnsi="Arial" w:cs="Arial"/>
                      <w:color w:val="000000" w:themeColor="text1"/>
                      <w:sz w:val="22"/>
                      <w:szCs w:val="22"/>
                    </w:rPr>
                  </w:pPr>
                  <w:r>
                    <w:rPr>
                      <w:rFonts w:ascii="Arial" w:hAnsi="Arial" w:cs="Arial"/>
                      <w:color w:val="000000" w:themeColor="text1"/>
                      <w:sz w:val="22"/>
                      <w:szCs w:val="22"/>
                    </w:rPr>
                    <w:t>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7007B7" w14:textId="77777777" w:rsidR="005A1C88" w:rsidRPr="008E08E5" w:rsidRDefault="005A1C88" w:rsidP="005A1C88">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2000768" behindDoc="0" locked="0" layoutInCell="1" allowOverlap="1" wp14:anchorId="06A0FC4C" wp14:editId="68FB9599">
                            <wp:simplePos x="0" y="0"/>
                            <wp:positionH relativeFrom="column">
                              <wp:posOffset>365760</wp:posOffset>
                            </wp:positionH>
                            <wp:positionV relativeFrom="paragraph">
                              <wp:posOffset>20320</wp:posOffset>
                            </wp:positionV>
                            <wp:extent cx="200025" cy="200025"/>
                            <wp:effectExtent l="0" t="0" r="28575" b="28575"/>
                            <wp:wrapNone/>
                            <wp:docPr id="17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DD52B" id="Rectangle 18" o:spid="_x0000_s1026" style="position:absolute;margin-left:28.8pt;margin-top:1.6pt;width:15.75pt;height:15.7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OkLtuRwCAAA+BAAADgAAAAAAAAAAAAAAAAAuAgAAZHJzL2Uyb0RvYy54bWxQSwECLQAU&#10;AAYACAAAACEA5ZPwKtwAAAAGAQAADwAAAAAAAAAAAAAAAAB2BAAAZHJzL2Rvd25yZXYueG1sUEsF&#10;BgAAAAAEAAQA8wAAAH8FAAAAAA==&#10;"/>
                        </w:pict>
                      </mc:Fallback>
                    </mc:AlternateContent>
                  </w:r>
                  <w:r w:rsidRPr="008E08E5">
                    <w:rPr>
                      <w:rFonts w:ascii="Arial" w:hAnsi="Arial" w:cs="Arial"/>
                      <w:color w:val="000000" w:themeColor="text1"/>
                      <w:sz w:val="22"/>
                      <w:szCs w:val="22"/>
                    </w:rPr>
                    <w:t>0</w:t>
                  </w:r>
                  <w:r w:rsidRPr="008E08E5">
                    <w:rPr>
                      <w:rFonts w:ascii="Arial" w:hAnsi="Arial" w:cs="Arial"/>
                      <w:noProof/>
                      <w:color w:val="000000" w:themeColor="text1"/>
                      <w:sz w:val="22"/>
                      <w:szCs w:val="22"/>
                    </w:rPr>
                    <w:t xml:space="preserve">      </w:t>
                  </w:r>
                </w:p>
              </w:tc>
            </w:tr>
            <w:tr w:rsidR="005A1C88" w:rsidRPr="008E08E5" w14:paraId="79D54ABC" w14:textId="77777777" w:rsidTr="006C2378">
              <w:trPr>
                <w:trHeight w:val="419"/>
              </w:trPr>
              <w:tc>
                <w:tcPr>
                  <w:tcW w:w="1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9AD8D0" w14:textId="77777777" w:rsidR="005A1C88" w:rsidRPr="008E08E5" w:rsidRDefault="005A1C88" w:rsidP="005A1C88">
                  <w:pPr>
                    <w:rPr>
                      <w:rFonts w:ascii="Arial" w:hAnsi="Arial" w:cs="Arial"/>
                      <w:color w:val="000000" w:themeColor="text1"/>
                      <w:sz w:val="22"/>
                      <w:szCs w:val="22"/>
                    </w:rPr>
                  </w:pPr>
                  <w:r>
                    <w:rPr>
                      <w:rFonts w:ascii="Arial" w:hAnsi="Arial" w:cs="Arial"/>
                      <w:color w:val="000000" w:themeColor="text1"/>
                      <w:sz w:val="22"/>
                      <w:szCs w:val="22"/>
                    </w:rPr>
                    <w:t>Not compliant</w:t>
                  </w:r>
                </w:p>
              </w:tc>
              <w:tc>
                <w:tcPr>
                  <w:tcW w:w="10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7C7D07" w14:textId="77777777" w:rsidR="005A1C88" w:rsidRPr="008E08E5" w:rsidRDefault="005A1C88" w:rsidP="005A1C88">
                  <w:pPr>
                    <w:rPr>
                      <w:rFonts w:ascii="Arial" w:hAnsi="Arial" w:cs="Arial"/>
                      <w:color w:val="000000" w:themeColor="text1"/>
                      <w:sz w:val="22"/>
                      <w:szCs w:val="22"/>
                    </w:rPr>
                  </w:pPr>
                  <w:r w:rsidRPr="008E08E5">
                    <w:rPr>
                      <w:rFonts w:ascii="Arial" w:hAnsi="Arial" w:cs="Arial"/>
                      <w:noProof/>
                      <w:color w:val="000000" w:themeColor="text1"/>
                      <w:sz w:val="22"/>
                      <w:szCs w:val="22"/>
                    </w:rPr>
                    <mc:AlternateContent>
                      <mc:Choice Requires="wps">
                        <w:drawing>
                          <wp:anchor distT="0" distB="0" distL="114300" distR="114300" simplePos="0" relativeHeight="252001792" behindDoc="0" locked="0" layoutInCell="1" allowOverlap="1" wp14:anchorId="16A6EBF2" wp14:editId="1CB662D5">
                            <wp:simplePos x="0" y="0"/>
                            <wp:positionH relativeFrom="column">
                              <wp:posOffset>365760</wp:posOffset>
                            </wp:positionH>
                            <wp:positionV relativeFrom="paragraph">
                              <wp:posOffset>27305</wp:posOffset>
                            </wp:positionV>
                            <wp:extent cx="200025" cy="200025"/>
                            <wp:effectExtent l="0" t="0" r="28575" b="28575"/>
                            <wp:wrapNone/>
                            <wp:docPr id="1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D7B55" id="Rectangle 19" o:spid="_x0000_s1026" style="position:absolute;margin-left:28.8pt;margin-top:2.15pt;width:15.75pt;height:15.75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6IHAIAAD4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FUYjogcAgAAPgQAAA4AAAAAAAAAAAAAAAAALgIAAGRycy9lMm9Eb2MueG1sUEsBAi0A&#10;FAAGAAgAAAAhAMwKJp/dAAAABgEAAA8AAAAAAAAAAAAAAAAAdgQAAGRycy9kb3ducmV2LnhtbFBL&#10;BQYAAAAABAAEAPMAAACABQAAAAA=&#10;"/>
                        </w:pict>
                      </mc:Fallback>
                    </mc:AlternateContent>
                  </w:r>
                  <w:r w:rsidRPr="008E08E5">
                    <w:rPr>
                      <w:rFonts w:ascii="Arial" w:hAnsi="Arial" w:cs="Arial"/>
                      <w:color w:val="000000" w:themeColor="text1"/>
                      <w:sz w:val="22"/>
                      <w:szCs w:val="22"/>
                    </w:rPr>
                    <w:t>10</w:t>
                  </w:r>
                </w:p>
              </w:tc>
            </w:tr>
          </w:tbl>
          <w:p w14:paraId="306420F4" w14:textId="77777777" w:rsidR="00FC4023" w:rsidRDefault="00FC4023" w:rsidP="006C2378">
            <w:pPr>
              <w:rPr>
                <w:rFonts w:ascii="Arial" w:hAnsi="Arial" w:cs="Arial"/>
                <w:color w:val="000000" w:themeColor="text1"/>
                <w:sz w:val="22"/>
                <w:szCs w:val="22"/>
              </w:rPr>
            </w:pPr>
          </w:p>
        </w:tc>
      </w:tr>
      <w:tr w:rsidR="00AC7316" w14:paraId="13612A5E" w14:textId="77777777" w:rsidTr="006A17C2">
        <w:trPr>
          <w:jc w:val="center"/>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6CC88" w14:textId="01E0D8C1" w:rsidR="00AC7316" w:rsidRDefault="00AC7316" w:rsidP="006C2378">
            <w:pPr>
              <w:rPr>
                <w:rFonts w:ascii="Arial" w:hAnsi="Arial" w:cs="Arial"/>
                <w:color w:val="000000" w:themeColor="text1"/>
                <w:sz w:val="22"/>
                <w:szCs w:val="22"/>
              </w:rPr>
            </w:pPr>
            <w:r w:rsidRPr="00AC7316">
              <w:rPr>
                <w:rFonts w:ascii="Arial" w:hAnsi="Arial" w:cs="Arial"/>
                <w:color w:val="000000" w:themeColor="text1"/>
                <w:sz w:val="22"/>
                <w:szCs w:val="22"/>
              </w:rPr>
              <w:lastRenderedPageBreak/>
              <w:t>At larger events operators may use technology to provide gaming</w:t>
            </w:r>
            <w:r w:rsidR="00F2360F">
              <w:rPr>
                <w:rFonts w:ascii="Arial" w:hAnsi="Arial" w:cs="Arial"/>
                <w:color w:val="000000" w:themeColor="text1"/>
                <w:sz w:val="22"/>
                <w:szCs w:val="22"/>
              </w:rPr>
              <w:t xml:space="preserve">.  This will </w:t>
            </w:r>
            <w:r w:rsidRPr="00AC7316">
              <w:rPr>
                <w:rFonts w:ascii="Arial" w:hAnsi="Arial" w:cs="Arial"/>
                <w:color w:val="000000" w:themeColor="text1"/>
                <w:sz w:val="22"/>
                <w:szCs w:val="22"/>
              </w:rPr>
              <w:t xml:space="preserve">require that they have ‘remote gambling’ specified on their </w:t>
            </w:r>
            <w:r w:rsidR="00F65176">
              <w:rPr>
                <w:rFonts w:ascii="Arial" w:hAnsi="Arial" w:cs="Arial"/>
                <w:color w:val="000000" w:themeColor="text1"/>
                <w:sz w:val="22"/>
                <w:szCs w:val="22"/>
              </w:rPr>
              <w:t>o</w:t>
            </w:r>
            <w:r w:rsidR="00F65176" w:rsidRPr="00AC7316">
              <w:rPr>
                <w:rFonts w:ascii="Arial" w:hAnsi="Arial" w:cs="Arial"/>
                <w:color w:val="000000" w:themeColor="text1"/>
                <w:sz w:val="22"/>
                <w:szCs w:val="22"/>
              </w:rPr>
              <w:t>perat</w:t>
            </w:r>
            <w:r w:rsidR="00F65176">
              <w:rPr>
                <w:rFonts w:ascii="Arial" w:hAnsi="Arial" w:cs="Arial"/>
                <w:color w:val="000000" w:themeColor="text1"/>
                <w:sz w:val="22"/>
                <w:szCs w:val="22"/>
              </w:rPr>
              <w:t>ing</w:t>
            </w:r>
            <w:r w:rsidR="00F65176" w:rsidRPr="00AC7316">
              <w:rPr>
                <w:rFonts w:ascii="Arial" w:hAnsi="Arial" w:cs="Arial"/>
                <w:color w:val="000000" w:themeColor="text1"/>
                <w:sz w:val="22"/>
                <w:szCs w:val="22"/>
              </w:rPr>
              <w:t xml:space="preserve"> </w:t>
            </w:r>
            <w:r w:rsidR="00F65176">
              <w:rPr>
                <w:rFonts w:ascii="Arial" w:hAnsi="Arial" w:cs="Arial"/>
                <w:color w:val="000000" w:themeColor="text1"/>
                <w:sz w:val="22"/>
                <w:szCs w:val="22"/>
              </w:rPr>
              <w:t>l</w:t>
            </w:r>
            <w:r w:rsidR="00F65176" w:rsidRPr="00AC7316">
              <w:rPr>
                <w:rFonts w:ascii="Arial" w:hAnsi="Arial" w:cs="Arial"/>
                <w:color w:val="000000" w:themeColor="text1"/>
                <w:sz w:val="22"/>
                <w:szCs w:val="22"/>
              </w:rPr>
              <w:t>icence</w:t>
            </w:r>
            <w:r w:rsidR="00327D6A">
              <w:rPr>
                <w:rFonts w:ascii="Arial" w:hAnsi="Arial" w:cs="Arial"/>
                <w:color w:val="000000" w:themeColor="text1"/>
                <w:sz w:val="22"/>
                <w:szCs w:val="22"/>
              </w:rPr>
              <w:t xml:space="preserve">.  </w:t>
            </w:r>
            <w:r w:rsidRPr="00AC7316">
              <w:rPr>
                <w:rFonts w:ascii="Arial" w:hAnsi="Arial" w:cs="Arial"/>
                <w:color w:val="000000" w:themeColor="text1"/>
                <w:sz w:val="22"/>
                <w:szCs w:val="22"/>
              </w:rPr>
              <w:t>If this situation arises, please contact the Gambling Commission for further advice.</w:t>
            </w:r>
          </w:p>
        </w:tc>
      </w:tr>
    </w:tbl>
    <w:p w14:paraId="5D11F39B" w14:textId="77777777" w:rsidR="00B309E3" w:rsidRPr="008E08E5" w:rsidRDefault="00B309E3" w:rsidP="00154A69">
      <w:pPr>
        <w:rPr>
          <w:rFonts w:ascii="Arial" w:hAnsi="Arial" w:cs="Arial"/>
          <w:color w:val="000000" w:themeColor="text1"/>
          <w:sz w:val="22"/>
          <w:szCs w:val="22"/>
        </w:rPr>
      </w:pPr>
    </w:p>
    <w:p w14:paraId="14BB5A7A" w14:textId="77777777" w:rsidR="009F10BD" w:rsidRPr="008E08E5" w:rsidRDefault="001111BF" w:rsidP="009F10BD">
      <w:pPr>
        <w:numPr>
          <w:ilvl w:val="0"/>
          <w:numId w:val="16"/>
        </w:numPr>
        <w:contextualSpacing/>
        <w:jc w:val="center"/>
        <w:rPr>
          <w:rFonts w:ascii="Arial" w:hAnsi="Arial" w:cs="Arial"/>
          <w:sz w:val="22"/>
          <w:szCs w:val="22"/>
        </w:rPr>
      </w:pPr>
      <w:r w:rsidRPr="008E08E5">
        <w:rPr>
          <w:rFonts w:ascii="Arial" w:hAnsi="Arial" w:cs="Arial"/>
          <w:b/>
          <w:sz w:val="22"/>
          <w:szCs w:val="22"/>
          <w:u w:val="single"/>
        </w:rPr>
        <w:t>5</w:t>
      </w:r>
      <w:r w:rsidR="009F10BD" w:rsidRPr="008E08E5">
        <w:rPr>
          <w:rFonts w:ascii="Arial" w:hAnsi="Arial" w:cs="Arial"/>
          <w:b/>
          <w:sz w:val="22"/>
          <w:szCs w:val="22"/>
          <w:u w:val="single"/>
        </w:rPr>
        <w:t>) Action Points</w:t>
      </w:r>
    </w:p>
    <w:p w14:paraId="728AB3A3" w14:textId="77777777" w:rsidR="009F10BD" w:rsidRPr="008E08E5" w:rsidRDefault="009F10BD" w:rsidP="009F10BD">
      <w:pPr>
        <w:numPr>
          <w:ilvl w:val="0"/>
          <w:numId w:val="16"/>
        </w:numPr>
        <w:contextualSpacing/>
        <w:jc w:val="center"/>
        <w:rPr>
          <w:rFonts w:ascii="Arial" w:hAnsi="Arial" w:cs="Arial"/>
          <w:sz w:val="22"/>
          <w:szCs w:val="22"/>
        </w:rPr>
      </w:pPr>
    </w:p>
    <w:tbl>
      <w:tblPr>
        <w:tblStyle w:val="TableGrid6"/>
        <w:tblW w:w="9918" w:type="dxa"/>
        <w:tblInd w:w="-709" w:type="dxa"/>
        <w:tblLook w:val="04A0" w:firstRow="1" w:lastRow="0" w:firstColumn="1" w:lastColumn="0" w:noHBand="0" w:noVBand="1"/>
      </w:tblPr>
      <w:tblGrid>
        <w:gridCol w:w="2122"/>
        <w:gridCol w:w="7796"/>
      </w:tblGrid>
      <w:tr w:rsidR="009F10BD" w:rsidRPr="008E08E5" w14:paraId="3B0E7067" w14:textId="77777777" w:rsidTr="00CE569A">
        <w:tc>
          <w:tcPr>
            <w:tcW w:w="2122" w:type="dxa"/>
          </w:tcPr>
          <w:p w14:paraId="4E1A72B1" w14:textId="77777777" w:rsidR="009F10BD" w:rsidRPr="008E08E5" w:rsidRDefault="009F10BD" w:rsidP="009F10BD">
            <w:pPr>
              <w:rPr>
                <w:rFonts w:ascii="Arial" w:hAnsi="Arial" w:cs="Arial"/>
                <w:sz w:val="22"/>
                <w:szCs w:val="22"/>
              </w:rPr>
            </w:pPr>
            <w:r w:rsidRPr="008E08E5">
              <w:rPr>
                <w:rFonts w:ascii="Arial" w:hAnsi="Arial" w:cs="Arial"/>
                <w:sz w:val="22"/>
                <w:szCs w:val="22"/>
              </w:rPr>
              <w:t>Question Number</w:t>
            </w:r>
          </w:p>
        </w:tc>
        <w:tc>
          <w:tcPr>
            <w:tcW w:w="7796" w:type="dxa"/>
          </w:tcPr>
          <w:p w14:paraId="67AEE184" w14:textId="77777777" w:rsidR="009F10BD" w:rsidRPr="008E08E5" w:rsidRDefault="009F10BD" w:rsidP="009F10BD">
            <w:pPr>
              <w:rPr>
                <w:rFonts w:ascii="Arial" w:hAnsi="Arial" w:cs="Arial"/>
                <w:sz w:val="22"/>
                <w:szCs w:val="22"/>
              </w:rPr>
            </w:pPr>
            <w:r w:rsidRPr="008E08E5">
              <w:rPr>
                <w:rFonts w:ascii="Arial" w:hAnsi="Arial" w:cs="Arial"/>
                <w:sz w:val="22"/>
                <w:szCs w:val="22"/>
              </w:rPr>
              <w:t>Issue/ Resolution</w:t>
            </w:r>
          </w:p>
        </w:tc>
      </w:tr>
      <w:tr w:rsidR="009F10BD" w:rsidRPr="008E08E5" w14:paraId="7BB91324" w14:textId="77777777" w:rsidTr="00CE569A">
        <w:tc>
          <w:tcPr>
            <w:tcW w:w="2122" w:type="dxa"/>
          </w:tcPr>
          <w:p w14:paraId="33FAE507" w14:textId="77777777" w:rsidR="009F10BD" w:rsidRPr="008E08E5" w:rsidRDefault="009F10BD" w:rsidP="009F10BD">
            <w:pPr>
              <w:jc w:val="center"/>
              <w:rPr>
                <w:rFonts w:ascii="Arial" w:hAnsi="Arial" w:cs="Arial"/>
                <w:b/>
                <w:sz w:val="22"/>
                <w:szCs w:val="22"/>
                <w:u w:val="single"/>
              </w:rPr>
            </w:pPr>
          </w:p>
          <w:p w14:paraId="3B310D91" w14:textId="77777777" w:rsidR="009F10BD" w:rsidRPr="008E08E5" w:rsidRDefault="009F10BD" w:rsidP="009F10BD">
            <w:pPr>
              <w:jc w:val="center"/>
              <w:rPr>
                <w:rFonts w:ascii="Arial" w:hAnsi="Arial" w:cs="Arial"/>
                <w:b/>
                <w:sz w:val="22"/>
                <w:szCs w:val="22"/>
                <w:u w:val="single"/>
              </w:rPr>
            </w:pPr>
          </w:p>
        </w:tc>
        <w:tc>
          <w:tcPr>
            <w:tcW w:w="7796" w:type="dxa"/>
          </w:tcPr>
          <w:p w14:paraId="63E24D37" w14:textId="77777777" w:rsidR="009F10BD" w:rsidRPr="008E08E5" w:rsidRDefault="009F10BD" w:rsidP="009F10BD">
            <w:pPr>
              <w:jc w:val="center"/>
              <w:rPr>
                <w:rFonts w:ascii="Arial" w:hAnsi="Arial" w:cs="Arial"/>
                <w:b/>
                <w:sz w:val="22"/>
                <w:szCs w:val="22"/>
                <w:u w:val="single"/>
              </w:rPr>
            </w:pPr>
          </w:p>
        </w:tc>
      </w:tr>
      <w:tr w:rsidR="009F10BD" w:rsidRPr="008E08E5" w14:paraId="0730067A" w14:textId="77777777" w:rsidTr="00CE569A">
        <w:tc>
          <w:tcPr>
            <w:tcW w:w="2122" w:type="dxa"/>
          </w:tcPr>
          <w:p w14:paraId="062035F5" w14:textId="77777777" w:rsidR="009F10BD" w:rsidRPr="008E08E5" w:rsidRDefault="009F10BD" w:rsidP="009F10BD">
            <w:pPr>
              <w:jc w:val="center"/>
              <w:rPr>
                <w:rFonts w:ascii="Arial" w:hAnsi="Arial" w:cs="Arial"/>
                <w:b/>
                <w:sz w:val="22"/>
                <w:szCs w:val="22"/>
                <w:u w:val="single"/>
              </w:rPr>
            </w:pPr>
          </w:p>
          <w:p w14:paraId="1CC29E72" w14:textId="77777777" w:rsidR="009F10BD" w:rsidRPr="008E08E5" w:rsidRDefault="009F10BD" w:rsidP="009F10BD">
            <w:pPr>
              <w:jc w:val="center"/>
              <w:rPr>
                <w:rFonts w:ascii="Arial" w:hAnsi="Arial" w:cs="Arial"/>
                <w:b/>
                <w:sz w:val="22"/>
                <w:szCs w:val="22"/>
                <w:u w:val="single"/>
              </w:rPr>
            </w:pPr>
          </w:p>
        </w:tc>
        <w:tc>
          <w:tcPr>
            <w:tcW w:w="7796" w:type="dxa"/>
          </w:tcPr>
          <w:p w14:paraId="714535DB" w14:textId="77777777" w:rsidR="009F10BD" w:rsidRPr="008E08E5" w:rsidRDefault="009F10BD" w:rsidP="009F10BD">
            <w:pPr>
              <w:jc w:val="center"/>
              <w:rPr>
                <w:rFonts w:ascii="Arial" w:hAnsi="Arial" w:cs="Arial"/>
                <w:b/>
                <w:sz w:val="22"/>
                <w:szCs w:val="22"/>
                <w:u w:val="single"/>
              </w:rPr>
            </w:pPr>
          </w:p>
        </w:tc>
      </w:tr>
      <w:tr w:rsidR="009F10BD" w:rsidRPr="008E08E5" w14:paraId="1C426C96" w14:textId="77777777" w:rsidTr="00CE569A">
        <w:tc>
          <w:tcPr>
            <w:tcW w:w="2122" w:type="dxa"/>
          </w:tcPr>
          <w:p w14:paraId="587529CB" w14:textId="77777777" w:rsidR="009F10BD" w:rsidRPr="008E08E5" w:rsidRDefault="009F10BD" w:rsidP="009F10BD">
            <w:pPr>
              <w:jc w:val="center"/>
              <w:rPr>
                <w:rFonts w:ascii="Arial" w:hAnsi="Arial" w:cs="Arial"/>
                <w:b/>
                <w:sz w:val="22"/>
                <w:szCs w:val="22"/>
                <w:u w:val="single"/>
              </w:rPr>
            </w:pPr>
          </w:p>
        </w:tc>
        <w:tc>
          <w:tcPr>
            <w:tcW w:w="7796" w:type="dxa"/>
          </w:tcPr>
          <w:p w14:paraId="21D148C9" w14:textId="77777777" w:rsidR="009F10BD" w:rsidRPr="008E08E5" w:rsidRDefault="009F10BD" w:rsidP="009F10BD">
            <w:pPr>
              <w:jc w:val="center"/>
              <w:rPr>
                <w:rFonts w:ascii="Arial" w:hAnsi="Arial" w:cs="Arial"/>
                <w:b/>
                <w:sz w:val="22"/>
                <w:szCs w:val="22"/>
                <w:u w:val="single"/>
              </w:rPr>
            </w:pPr>
          </w:p>
          <w:p w14:paraId="74E1FA0B" w14:textId="77777777" w:rsidR="009F10BD" w:rsidRPr="008E08E5" w:rsidRDefault="009F10BD" w:rsidP="009F10BD">
            <w:pPr>
              <w:jc w:val="center"/>
              <w:rPr>
                <w:rFonts w:ascii="Arial" w:hAnsi="Arial" w:cs="Arial"/>
                <w:b/>
                <w:sz w:val="22"/>
                <w:szCs w:val="22"/>
                <w:u w:val="single"/>
              </w:rPr>
            </w:pPr>
          </w:p>
        </w:tc>
      </w:tr>
      <w:tr w:rsidR="009F10BD" w:rsidRPr="008E08E5" w14:paraId="55728F24" w14:textId="77777777" w:rsidTr="00CE569A">
        <w:tc>
          <w:tcPr>
            <w:tcW w:w="2122" w:type="dxa"/>
          </w:tcPr>
          <w:p w14:paraId="3B4C823F" w14:textId="77777777" w:rsidR="009F10BD" w:rsidRPr="008E08E5" w:rsidRDefault="009F10BD" w:rsidP="009F10BD">
            <w:pPr>
              <w:jc w:val="center"/>
              <w:rPr>
                <w:rFonts w:ascii="Arial" w:hAnsi="Arial" w:cs="Arial"/>
                <w:b/>
                <w:sz w:val="22"/>
                <w:szCs w:val="22"/>
                <w:u w:val="single"/>
              </w:rPr>
            </w:pPr>
          </w:p>
        </w:tc>
        <w:tc>
          <w:tcPr>
            <w:tcW w:w="7796" w:type="dxa"/>
          </w:tcPr>
          <w:p w14:paraId="012D76DE" w14:textId="77777777" w:rsidR="009F10BD" w:rsidRPr="008E08E5" w:rsidRDefault="009F10BD" w:rsidP="009F10BD">
            <w:pPr>
              <w:jc w:val="center"/>
              <w:rPr>
                <w:rFonts w:ascii="Arial" w:hAnsi="Arial" w:cs="Arial"/>
                <w:b/>
                <w:sz w:val="22"/>
                <w:szCs w:val="22"/>
                <w:u w:val="single"/>
              </w:rPr>
            </w:pPr>
          </w:p>
          <w:p w14:paraId="4835DD2B" w14:textId="77777777" w:rsidR="009F10BD" w:rsidRPr="008E08E5" w:rsidRDefault="009F10BD" w:rsidP="009F10BD">
            <w:pPr>
              <w:jc w:val="center"/>
              <w:rPr>
                <w:rFonts w:ascii="Arial" w:hAnsi="Arial" w:cs="Arial"/>
                <w:b/>
                <w:sz w:val="22"/>
                <w:szCs w:val="22"/>
                <w:u w:val="single"/>
              </w:rPr>
            </w:pPr>
          </w:p>
        </w:tc>
      </w:tr>
      <w:tr w:rsidR="009F10BD" w:rsidRPr="008E08E5" w14:paraId="785B30DC" w14:textId="77777777" w:rsidTr="00CE569A">
        <w:tc>
          <w:tcPr>
            <w:tcW w:w="2122" w:type="dxa"/>
          </w:tcPr>
          <w:p w14:paraId="26EA3930" w14:textId="77777777" w:rsidR="009F10BD" w:rsidRPr="008E08E5" w:rsidRDefault="009F10BD" w:rsidP="009F10BD">
            <w:pPr>
              <w:jc w:val="center"/>
              <w:rPr>
                <w:rFonts w:ascii="Arial" w:hAnsi="Arial" w:cs="Arial"/>
                <w:b/>
                <w:sz w:val="22"/>
                <w:szCs w:val="22"/>
                <w:u w:val="single"/>
              </w:rPr>
            </w:pPr>
          </w:p>
        </w:tc>
        <w:tc>
          <w:tcPr>
            <w:tcW w:w="7796" w:type="dxa"/>
          </w:tcPr>
          <w:p w14:paraId="02A0A981" w14:textId="77777777" w:rsidR="009F10BD" w:rsidRPr="008E08E5" w:rsidRDefault="009F10BD" w:rsidP="009F10BD">
            <w:pPr>
              <w:jc w:val="center"/>
              <w:rPr>
                <w:rFonts w:ascii="Arial" w:hAnsi="Arial" w:cs="Arial"/>
                <w:b/>
                <w:sz w:val="22"/>
                <w:szCs w:val="22"/>
                <w:u w:val="single"/>
              </w:rPr>
            </w:pPr>
          </w:p>
          <w:p w14:paraId="68935CC7" w14:textId="77777777" w:rsidR="009F10BD" w:rsidRPr="008E08E5" w:rsidRDefault="009F10BD" w:rsidP="009F10BD">
            <w:pPr>
              <w:jc w:val="center"/>
              <w:rPr>
                <w:rFonts w:ascii="Arial" w:hAnsi="Arial" w:cs="Arial"/>
                <w:b/>
                <w:sz w:val="22"/>
                <w:szCs w:val="22"/>
                <w:u w:val="single"/>
              </w:rPr>
            </w:pPr>
          </w:p>
        </w:tc>
      </w:tr>
      <w:tr w:rsidR="009F10BD" w:rsidRPr="008E08E5" w14:paraId="3CC8E884" w14:textId="77777777" w:rsidTr="00CE569A">
        <w:tc>
          <w:tcPr>
            <w:tcW w:w="2122" w:type="dxa"/>
          </w:tcPr>
          <w:p w14:paraId="5D6E4E59" w14:textId="77777777" w:rsidR="009F10BD" w:rsidRPr="008E08E5" w:rsidRDefault="009F10BD" w:rsidP="009F10BD">
            <w:pPr>
              <w:jc w:val="center"/>
              <w:rPr>
                <w:rFonts w:ascii="Arial" w:hAnsi="Arial" w:cs="Arial"/>
                <w:b/>
                <w:sz w:val="22"/>
                <w:szCs w:val="22"/>
                <w:u w:val="single"/>
              </w:rPr>
            </w:pPr>
          </w:p>
        </w:tc>
        <w:tc>
          <w:tcPr>
            <w:tcW w:w="7796" w:type="dxa"/>
          </w:tcPr>
          <w:p w14:paraId="6BC091DC" w14:textId="77777777" w:rsidR="009F10BD" w:rsidRPr="008E08E5" w:rsidRDefault="009F10BD" w:rsidP="009F10BD">
            <w:pPr>
              <w:jc w:val="center"/>
              <w:rPr>
                <w:rFonts w:ascii="Arial" w:hAnsi="Arial" w:cs="Arial"/>
                <w:b/>
                <w:sz w:val="22"/>
                <w:szCs w:val="22"/>
                <w:u w:val="single"/>
              </w:rPr>
            </w:pPr>
          </w:p>
          <w:p w14:paraId="55A8837B" w14:textId="77777777" w:rsidR="009F10BD" w:rsidRPr="008E08E5" w:rsidRDefault="009F10BD" w:rsidP="009F10BD">
            <w:pPr>
              <w:jc w:val="center"/>
              <w:rPr>
                <w:rFonts w:ascii="Arial" w:hAnsi="Arial" w:cs="Arial"/>
                <w:b/>
                <w:sz w:val="22"/>
                <w:szCs w:val="22"/>
                <w:u w:val="single"/>
              </w:rPr>
            </w:pPr>
          </w:p>
        </w:tc>
      </w:tr>
      <w:tr w:rsidR="009F10BD" w:rsidRPr="008E08E5" w14:paraId="7166C073" w14:textId="77777777" w:rsidTr="00CE569A">
        <w:tc>
          <w:tcPr>
            <w:tcW w:w="2122" w:type="dxa"/>
          </w:tcPr>
          <w:p w14:paraId="028CD9D6" w14:textId="77777777" w:rsidR="009F10BD" w:rsidRPr="008E08E5" w:rsidRDefault="009F10BD" w:rsidP="009F10BD">
            <w:pPr>
              <w:jc w:val="center"/>
              <w:rPr>
                <w:rFonts w:ascii="Arial" w:hAnsi="Arial" w:cs="Arial"/>
                <w:b/>
                <w:sz w:val="22"/>
                <w:szCs w:val="22"/>
                <w:u w:val="single"/>
              </w:rPr>
            </w:pPr>
          </w:p>
        </w:tc>
        <w:tc>
          <w:tcPr>
            <w:tcW w:w="7796" w:type="dxa"/>
          </w:tcPr>
          <w:p w14:paraId="708D9DF6" w14:textId="77777777" w:rsidR="009F10BD" w:rsidRPr="008E08E5" w:rsidRDefault="009F10BD" w:rsidP="009F10BD">
            <w:pPr>
              <w:jc w:val="center"/>
              <w:rPr>
                <w:rFonts w:ascii="Arial" w:hAnsi="Arial" w:cs="Arial"/>
                <w:b/>
                <w:sz w:val="22"/>
                <w:szCs w:val="22"/>
                <w:u w:val="single"/>
              </w:rPr>
            </w:pPr>
          </w:p>
          <w:p w14:paraId="03F1E18E" w14:textId="77777777" w:rsidR="009F10BD" w:rsidRPr="008E08E5" w:rsidRDefault="009F10BD" w:rsidP="009F10BD">
            <w:pPr>
              <w:jc w:val="center"/>
              <w:rPr>
                <w:rFonts w:ascii="Arial" w:hAnsi="Arial" w:cs="Arial"/>
                <w:b/>
                <w:sz w:val="22"/>
                <w:szCs w:val="22"/>
                <w:u w:val="single"/>
              </w:rPr>
            </w:pPr>
          </w:p>
        </w:tc>
      </w:tr>
      <w:tr w:rsidR="009F10BD" w:rsidRPr="008E08E5" w14:paraId="562A10DE" w14:textId="77777777" w:rsidTr="00CE569A">
        <w:tc>
          <w:tcPr>
            <w:tcW w:w="2122" w:type="dxa"/>
          </w:tcPr>
          <w:p w14:paraId="0DF20101" w14:textId="77777777" w:rsidR="009F10BD" w:rsidRPr="008E08E5" w:rsidRDefault="009F10BD" w:rsidP="009F10BD">
            <w:pPr>
              <w:jc w:val="center"/>
              <w:rPr>
                <w:rFonts w:ascii="Arial" w:hAnsi="Arial" w:cs="Arial"/>
                <w:b/>
                <w:sz w:val="22"/>
                <w:szCs w:val="22"/>
                <w:u w:val="single"/>
              </w:rPr>
            </w:pPr>
          </w:p>
        </w:tc>
        <w:tc>
          <w:tcPr>
            <w:tcW w:w="7796" w:type="dxa"/>
          </w:tcPr>
          <w:p w14:paraId="181D3558" w14:textId="77777777" w:rsidR="009F10BD" w:rsidRPr="008E08E5" w:rsidRDefault="009F10BD" w:rsidP="009F10BD">
            <w:pPr>
              <w:jc w:val="center"/>
              <w:rPr>
                <w:rFonts w:ascii="Arial" w:hAnsi="Arial" w:cs="Arial"/>
                <w:b/>
                <w:sz w:val="22"/>
                <w:szCs w:val="22"/>
                <w:u w:val="single"/>
              </w:rPr>
            </w:pPr>
          </w:p>
          <w:p w14:paraId="33942A5D" w14:textId="77777777" w:rsidR="009F10BD" w:rsidRPr="008E08E5" w:rsidRDefault="009F10BD" w:rsidP="009F10BD">
            <w:pPr>
              <w:jc w:val="center"/>
              <w:rPr>
                <w:rFonts w:ascii="Arial" w:hAnsi="Arial" w:cs="Arial"/>
                <w:b/>
                <w:sz w:val="22"/>
                <w:szCs w:val="22"/>
                <w:u w:val="single"/>
              </w:rPr>
            </w:pPr>
          </w:p>
        </w:tc>
      </w:tr>
      <w:tr w:rsidR="009F10BD" w:rsidRPr="008E08E5" w14:paraId="7750104D" w14:textId="77777777" w:rsidTr="00CE569A">
        <w:tc>
          <w:tcPr>
            <w:tcW w:w="2122" w:type="dxa"/>
          </w:tcPr>
          <w:p w14:paraId="26D601BF" w14:textId="77777777" w:rsidR="009F10BD" w:rsidRPr="008E08E5" w:rsidRDefault="009F10BD" w:rsidP="009F10BD">
            <w:pPr>
              <w:jc w:val="center"/>
              <w:rPr>
                <w:rFonts w:ascii="Arial" w:hAnsi="Arial" w:cs="Arial"/>
                <w:b/>
                <w:sz w:val="22"/>
                <w:szCs w:val="22"/>
                <w:u w:val="single"/>
              </w:rPr>
            </w:pPr>
          </w:p>
        </w:tc>
        <w:tc>
          <w:tcPr>
            <w:tcW w:w="7796" w:type="dxa"/>
          </w:tcPr>
          <w:p w14:paraId="7B0DC1D8" w14:textId="77777777" w:rsidR="009F10BD" w:rsidRPr="008E08E5" w:rsidRDefault="009F10BD" w:rsidP="009F10BD">
            <w:pPr>
              <w:jc w:val="center"/>
              <w:rPr>
                <w:rFonts w:ascii="Arial" w:hAnsi="Arial" w:cs="Arial"/>
                <w:b/>
                <w:sz w:val="22"/>
                <w:szCs w:val="22"/>
                <w:u w:val="single"/>
              </w:rPr>
            </w:pPr>
          </w:p>
          <w:p w14:paraId="59D263EB" w14:textId="77777777" w:rsidR="009F10BD" w:rsidRPr="008E08E5" w:rsidRDefault="009F10BD" w:rsidP="009F10BD">
            <w:pPr>
              <w:jc w:val="center"/>
              <w:rPr>
                <w:rFonts w:ascii="Arial" w:hAnsi="Arial" w:cs="Arial"/>
                <w:b/>
                <w:sz w:val="22"/>
                <w:szCs w:val="22"/>
                <w:u w:val="single"/>
              </w:rPr>
            </w:pPr>
          </w:p>
        </w:tc>
      </w:tr>
      <w:tr w:rsidR="009F10BD" w:rsidRPr="008E08E5" w14:paraId="16206C6B" w14:textId="77777777" w:rsidTr="00CE569A">
        <w:tc>
          <w:tcPr>
            <w:tcW w:w="2122" w:type="dxa"/>
          </w:tcPr>
          <w:p w14:paraId="558E4352" w14:textId="77777777" w:rsidR="009F10BD" w:rsidRPr="008E08E5" w:rsidRDefault="009F10BD" w:rsidP="009F10BD">
            <w:pPr>
              <w:jc w:val="center"/>
              <w:rPr>
                <w:rFonts w:ascii="Arial" w:hAnsi="Arial" w:cs="Arial"/>
                <w:b/>
                <w:sz w:val="22"/>
                <w:szCs w:val="22"/>
                <w:u w:val="single"/>
              </w:rPr>
            </w:pPr>
          </w:p>
        </w:tc>
        <w:tc>
          <w:tcPr>
            <w:tcW w:w="7796" w:type="dxa"/>
          </w:tcPr>
          <w:p w14:paraId="4DB9899D" w14:textId="77777777" w:rsidR="009F10BD" w:rsidRPr="008E08E5" w:rsidRDefault="009F10BD" w:rsidP="009F10BD">
            <w:pPr>
              <w:jc w:val="center"/>
              <w:rPr>
                <w:rFonts w:ascii="Arial" w:hAnsi="Arial" w:cs="Arial"/>
                <w:b/>
                <w:sz w:val="22"/>
                <w:szCs w:val="22"/>
                <w:u w:val="single"/>
              </w:rPr>
            </w:pPr>
          </w:p>
          <w:p w14:paraId="61E12A4B" w14:textId="77777777" w:rsidR="009F10BD" w:rsidRPr="008E08E5" w:rsidRDefault="009F10BD" w:rsidP="009F10BD">
            <w:pPr>
              <w:jc w:val="center"/>
              <w:rPr>
                <w:rFonts w:ascii="Arial" w:hAnsi="Arial" w:cs="Arial"/>
                <w:b/>
                <w:sz w:val="22"/>
                <w:szCs w:val="22"/>
                <w:u w:val="single"/>
              </w:rPr>
            </w:pPr>
          </w:p>
        </w:tc>
      </w:tr>
      <w:tr w:rsidR="009F10BD" w:rsidRPr="008E08E5" w14:paraId="2070D0BC" w14:textId="77777777" w:rsidTr="00CE569A">
        <w:tc>
          <w:tcPr>
            <w:tcW w:w="2122" w:type="dxa"/>
          </w:tcPr>
          <w:p w14:paraId="74EC114C" w14:textId="77777777" w:rsidR="009F10BD" w:rsidRPr="008E08E5" w:rsidRDefault="009F10BD" w:rsidP="009F10BD">
            <w:pPr>
              <w:jc w:val="center"/>
              <w:rPr>
                <w:rFonts w:ascii="Arial" w:hAnsi="Arial" w:cs="Arial"/>
                <w:b/>
                <w:sz w:val="22"/>
                <w:szCs w:val="22"/>
                <w:u w:val="single"/>
              </w:rPr>
            </w:pPr>
          </w:p>
        </w:tc>
        <w:tc>
          <w:tcPr>
            <w:tcW w:w="7796" w:type="dxa"/>
          </w:tcPr>
          <w:p w14:paraId="1F6074F1" w14:textId="77777777" w:rsidR="009F10BD" w:rsidRPr="008E08E5" w:rsidRDefault="009F10BD" w:rsidP="009F10BD">
            <w:pPr>
              <w:jc w:val="center"/>
              <w:rPr>
                <w:rFonts w:ascii="Arial" w:hAnsi="Arial" w:cs="Arial"/>
                <w:b/>
                <w:sz w:val="22"/>
                <w:szCs w:val="22"/>
                <w:u w:val="single"/>
              </w:rPr>
            </w:pPr>
          </w:p>
          <w:p w14:paraId="5272FD6B" w14:textId="77777777" w:rsidR="009F10BD" w:rsidRPr="008E08E5" w:rsidRDefault="009F10BD" w:rsidP="009F10BD">
            <w:pPr>
              <w:jc w:val="center"/>
              <w:rPr>
                <w:rFonts w:ascii="Arial" w:hAnsi="Arial" w:cs="Arial"/>
                <w:b/>
                <w:sz w:val="22"/>
                <w:szCs w:val="22"/>
                <w:u w:val="single"/>
              </w:rPr>
            </w:pPr>
          </w:p>
        </w:tc>
      </w:tr>
      <w:tr w:rsidR="00CE569A" w:rsidRPr="008E08E5" w14:paraId="1C393615" w14:textId="77777777" w:rsidTr="00CE569A">
        <w:tc>
          <w:tcPr>
            <w:tcW w:w="2122" w:type="dxa"/>
          </w:tcPr>
          <w:p w14:paraId="23046E20" w14:textId="77777777" w:rsidR="00CE569A" w:rsidRPr="008E08E5" w:rsidRDefault="00CE569A" w:rsidP="009F10BD">
            <w:pPr>
              <w:jc w:val="center"/>
              <w:rPr>
                <w:rFonts w:ascii="Arial" w:hAnsi="Arial" w:cs="Arial"/>
                <w:b/>
                <w:sz w:val="22"/>
                <w:szCs w:val="22"/>
                <w:u w:val="single"/>
              </w:rPr>
            </w:pPr>
          </w:p>
        </w:tc>
        <w:tc>
          <w:tcPr>
            <w:tcW w:w="7796" w:type="dxa"/>
          </w:tcPr>
          <w:p w14:paraId="7C019371" w14:textId="77777777" w:rsidR="00CE569A" w:rsidRPr="008E08E5" w:rsidRDefault="00CE569A" w:rsidP="009F10BD">
            <w:pPr>
              <w:jc w:val="center"/>
              <w:rPr>
                <w:rFonts w:ascii="Arial" w:hAnsi="Arial" w:cs="Arial"/>
                <w:b/>
                <w:sz w:val="22"/>
                <w:szCs w:val="22"/>
                <w:u w:val="single"/>
              </w:rPr>
            </w:pPr>
          </w:p>
          <w:p w14:paraId="638263BD" w14:textId="77777777" w:rsidR="00CE569A" w:rsidRPr="008E08E5" w:rsidRDefault="00CE569A" w:rsidP="009F10BD">
            <w:pPr>
              <w:jc w:val="center"/>
              <w:rPr>
                <w:rFonts w:ascii="Arial" w:hAnsi="Arial" w:cs="Arial"/>
                <w:b/>
                <w:sz w:val="22"/>
                <w:szCs w:val="22"/>
                <w:u w:val="single"/>
              </w:rPr>
            </w:pPr>
          </w:p>
        </w:tc>
      </w:tr>
      <w:tr w:rsidR="00CE569A" w:rsidRPr="008E08E5" w14:paraId="44136DB5" w14:textId="77777777" w:rsidTr="00CE569A">
        <w:tc>
          <w:tcPr>
            <w:tcW w:w="2122" w:type="dxa"/>
          </w:tcPr>
          <w:p w14:paraId="59DC9719" w14:textId="77777777" w:rsidR="00CE569A" w:rsidRPr="008E08E5" w:rsidRDefault="00CE569A" w:rsidP="009F10BD">
            <w:pPr>
              <w:jc w:val="center"/>
              <w:rPr>
                <w:rFonts w:ascii="Arial" w:hAnsi="Arial" w:cs="Arial"/>
                <w:b/>
                <w:sz w:val="22"/>
                <w:szCs w:val="22"/>
                <w:u w:val="single"/>
              </w:rPr>
            </w:pPr>
          </w:p>
        </w:tc>
        <w:tc>
          <w:tcPr>
            <w:tcW w:w="7796" w:type="dxa"/>
          </w:tcPr>
          <w:p w14:paraId="7E9D8141" w14:textId="77777777" w:rsidR="00CE569A" w:rsidRPr="008E08E5" w:rsidRDefault="00CE569A" w:rsidP="009F10BD">
            <w:pPr>
              <w:jc w:val="center"/>
              <w:rPr>
                <w:rFonts w:ascii="Arial" w:hAnsi="Arial" w:cs="Arial"/>
                <w:b/>
                <w:sz w:val="22"/>
                <w:szCs w:val="22"/>
                <w:u w:val="single"/>
              </w:rPr>
            </w:pPr>
          </w:p>
          <w:p w14:paraId="7B749F62" w14:textId="77777777" w:rsidR="00CE569A" w:rsidRPr="008E08E5" w:rsidRDefault="00CE569A" w:rsidP="009F10BD">
            <w:pPr>
              <w:jc w:val="center"/>
              <w:rPr>
                <w:rFonts w:ascii="Arial" w:hAnsi="Arial" w:cs="Arial"/>
                <w:b/>
                <w:sz w:val="22"/>
                <w:szCs w:val="22"/>
                <w:u w:val="single"/>
              </w:rPr>
            </w:pPr>
          </w:p>
        </w:tc>
      </w:tr>
      <w:tr w:rsidR="00CE569A" w:rsidRPr="008E08E5" w14:paraId="58B905FD" w14:textId="77777777" w:rsidTr="00CE569A">
        <w:tc>
          <w:tcPr>
            <w:tcW w:w="2122" w:type="dxa"/>
          </w:tcPr>
          <w:p w14:paraId="3864A361" w14:textId="77777777" w:rsidR="00CE569A" w:rsidRPr="008E08E5" w:rsidRDefault="00CE569A" w:rsidP="009F10BD">
            <w:pPr>
              <w:jc w:val="center"/>
              <w:rPr>
                <w:rFonts w:ascii="Arial" w:hAnsi="Arial" w:cs="Arial"/>
                <w:b/>
                <w:sz w:val="22"/>
                <w:szCs w:val="22"/>
                <w:u w:val="single"/>
              </w:rPr>
            </w:pPr>
          </w:p>
        </w:tc>
        <w:tc>
          <w:tcPr>
            <w:tcW w:w="7796" w:type="dxa"/>
          </w:tcPr>
          <w:p w14:paraId="07DC85ED" w14:textId="77777777" w:rsidR="00CE569A" w:rsidRPr="008E08E5" w:rsidRDefault="00CE569A" w:rsidP="009F10BD">
            <w:pPr>
              <w:jc w:val="center"/>
              <w:rPr>
                <w:rFonts w:ascii="Arial" w:hAnsi="Arial" w:cs="Arial"/>
                <w:b/>
                <w:sz w:val="22"/>
                <w:szCs w:val="22"/>
                <w:u w:val="single"/>
              </w:rPr>
            </w:pPr>
          </w:p>
          <w:p w14:paraId="320A85BA" w14:textId="77777777" w:rsidR="00CE569A" w:rsidRPr="008E08E5" w:rsidRDefault="00CE569A" w:rsidP="009F10BD">
            <w:pPr>
              <w:jc w:val="center"/>
              <w:rPr>
                <w:rFonts w:ascii="Arial" w:hAnsi="Arial" w:cs="Arial"/>
                <w:b/>
                <w:sz w:val="22"/>
                <w:szCs w:val="22"/>
                <w:u w:val="single"/>
              </w:rPr>
            </w:pPr>
          </w:p>
        </w:tc>
      </w:tr>
      <w:tr w:rsidR="00CE569A" w:rsidRPr="008E08E5" w14:paraId="55246AA7" w14:textId="77777777" w:rsidTr="00CE569A">
        <w:tc>
          <w:tcPr>
            <w:tcW w:w="2122" w:type="dxa"/>
          </w:tcPr>
          <w:p w14:paraId="4D279772" w14:textId="77777777" w:rsidR="00CE569A" w:rsidRPr="008E08E5" w:rsidRDefault="00CE569A" w:rsidP="009F10BD">
            <w:pPr>
              <w:jc w:val="center"/>
              <w:rPr>
                <w:rFonts w:ascii="Arial" w:hAnsi="Arial" w:cs="Arial"/>
                <w:b/>
                <w:sz w:val="22"/>
                <w:szCs w:val="22"/>
                <w:u w:val="single"/>
              </w:rPr>
            </w:pPr>
          </w:p>
        </w:tc>
        <w:tc>
          <w:tcPr>
            <w:tcW w:w="7796" w:type="dxa"/>
          </w:tcPr>
          <w:p w14:paraId="02E9D6C5" w14:textId="77777777" w:rsidR="00CE569A" w:rsidRPr="008E08E5" w:rsidRDefault="00CE569A" w:rsidP="009F10BD">
            <w:pPr>
              <w:jc w:val="center"/>
              <w:rPr>
                <w:rFonts w:ascii="Arial" w:hAnsi="Arial" w:cs="Arial"/>
                <w:b/>
                <w:sz w:val="22"/>
                <w:szCs w:val="22"/>
                <w:u w:val="single"/>
              </w:rPr>
            </w:pPr>
          </w:p>
          <w:p w14:paraId="5FE0FBB0" w14:textId="77777777" w:rsidR="00CE569A" w:rsidRPr="008E08E5" w:rsidRDefault="00CE569A" w:rsidP="009F10BD">
            <w:pPr>
              <w:jc w:val="center"/>
              <w:rPr>
                <w:rFonts w:ascii="Arial" w:hAnsi="Arial" w:cs="Arial"/>
                <w:b/>
                <w:sz w:val="22"/>
                <w:szCs w:val="22"/>
                <w:u w:val="single"/>
              </w:rPr>
            </w:pPr>
          </w:p>
        </w:tc>
      </w:tr>
      <w:tr w:rsidR="00CE569A" w:rsidRPr="008E08E5" w14:paraId="07D20083" w14:textId="77777777" w:rsidTr="00CE569A">
        <w:tc>
          <w:tcPr>
            <w:tcW w:w="2122" w:type="dxa"/>
          </w:tcPr>
          <w:p w14:paraId="711C5FBB" w14:textId="77777777" w:rsidR="00CE569A" w:rsidRPr="008E08E5" w:rsidRDefault="00CE569A" w:rsidP="009F10BD">
            <w:pPr>
              <w:jc w:val="center"/>
              <w:rPr>
                <w:rFonts w:ascii="Arial" w:hAnsi="Arial" w:cs="Arial"/>
                <w:b/>
                <w:sz w:val="22"/>
                <w:szCs w:val="22"/>
                <w:u w:val="single"/>
              </w:rPr>
            </w:pPr>
          </w:p>
        </w:tc>
        <w:tc>
          <w:tcPr>
            <w:tcW w:w="7796" w:type="dxa"/>
          </w:tcPr>
          <w:p w14:paraId="68918BAE" w14:textId="77777777" w:rsidR="00CE569A" w:rsidRPr="008E08E5" w:rsidRDefault="00CE569A" w:rsidP="009F10BD">
            <w:pPr>
              <w:jc w:val="center"/>
              <w:rPr>
                <w:rFonts w:ascii="Arial" w:hAnsi="Arial" w:cs="Arial"/>
                <w:b/>
                <w:sz w:val="22"/>
                <w:szCs w:val="22"/>
                <w:u w:val="single"/>
              </w:rPr>
            </w:pPr>
          </w:p>
          <w:p w14:paraId="32A89111" w14:textId="77777777" w:rsidR="00CE569A" w:rsidRPr="008E08E5" w:rsidRDefault="00CE569A" w:rsidP="009F10BD">
            <w:pPr>
              <w:jc w:val="center"/>
              <w:rPr>
                <w:rFonts w:ascii="Arial" w:hAnsi="Arial" w:cs="Arial"/>
                <w:b/>
                <w:sz w:val="22"/>
                <w:szCs w:val="22"/>
                <w:u w:val="single"/>
              </w:rPr>
            </w:pPr>
          </w:p>
        </w:tc>
      </w:tr>
      <w:tr w:rsidR="00CE569A" w:rsidRPr="008E08E5" w14:paraId="65CCA4E5" w14:textId="77777777" w:rsidTr="00CE569A">
        <w:tc>
          <w:tcPr>
            <w:tcW w:w="2122" w:type="dxa"/>
          </w:tcPr>
          <w:p w14:paraId="1E6A5212" w14:textId="77777777" w:rsidR="00CE569A" w:rsidRPr="008E08E5" w:rsidRDefault="00CE569A" w:rsidP="009F10BD">
            <w:pPr>
              <w:jc w:val="center"/>
              <w:rPr>
                <w:rFonts w:ascii="Arial" w:hAnsi="Arial" w:cs="Arial"/>
                <w:b/>
                <w:sz w:val="22"/>
                <w:szCs w:val="22"/>
                <w:u w:val="single"/>
              </w:rPr>
            </w:pPr>
          </w:p>
        </w:tc>
        <w:tc>
          <w:tcPr>
            <w:tcW w:w="7796" w:type="dxa"/>
          </w:tcPr>
          <w:p w14:paraId="6FDB4405" w14:textId="77777777" w:rsidR="00CE569A" w:rsidRPr="008E08E5" w:rsidRDefault="00CE569A" w:rsidP="009F10BD">
            <w:pPr>
              <w:jc w:val="center"/>
              <w:rPr>
                <w:rFonts w:ascii="Arial" w:hAnsi="Arial" w:cs="Arial"/>
                <w:b/>
                <w:sz w:val="22"/>
                <w:szCs w:val="22"/>
                <w:u w:val="single"/>
              </w:rPr>
            </w:pPr>
          </w:p>
          <w:p w14:paraId="49CD5898" w14:textId="77777777" w:rsidR="00CE569A" w:rsidRPr="008E08E5" w:rsidRDefault="00CE569A" w:rsidP="009F10BD">
            <w:pPr>
              <w:jc w:val="center"/>
              <w:rPr>
                <w:rFonts w:ascii="Arial" w:hAnsi="Arial" w:cs="Arial"/>
                <w:b/>
                <w:sz w:val="22"/>
                <w:szCs w:val="22"/>
                <w:u w:val="single"/>
              </w:rPr>
            </w:pPr>
          </w:p>
        </w:tc>
      </w:tr>
      <w:tr w:rsidR="00CE569A" w:rsidRPr="008E08E5" w14:paraId="369A191E" w14:textId="77777777" w:rsidTr="00CE569A">
        <w:tc>
          <w:tcPr>
            <w:tcW w:w="2122" w:type="dxa"/>
          </w:tcPr>
          <w:p w14:paraId="76DED1AF" w14:textId="77777777" w:rsidR="00CE569A" w:rsidRPr="008E08E5" w:rsidRDefault="00CE569A" w:rsidP="009F10BD">
            <w:pPr>
              <w:jc w:val="center"/>
              <w:rPr>
                <w:rFonts w:ascii="Arial" w:hAnsi="Arial" w:cs="Arial"/>
                <w:b/>
                <w:sz w:val="22"/>
                <w:szCs w:val="22"/>
                <w:u w:val="single"/>
              </w:rPr>
            </w:pPr>
          </w:p>
        </w:tc>
        <w:tc>
          <w:tcPr>
            <w:tcW w:w="7796" w:type="dxa"/>
          </w:tcPr>
          <w:p w14:paraId="5D1F2760" w14:textId="77777777" w:rsidR="00CE569A" w:rsidRPr="008E08E5" w:rsidRDefault="00CE569A" w:rsidP="009F10BD">
            <w:pPr>
              <w:jc w:val="center"/>
              <w:rPr>
                <w:rFonts w:ascii="Arial" w:hAnsi="Arial" w:cs="Arial"/>
                <w:b/>
                <w:sz w:val="22"/>
                <w:szCs w:val="22"/>
                <w:u w:val="single"/>
              </w:rPr>
            </w:pPr>
          </w:p>
          <w:p w14:paraId="0F367102" w14:textId="77777777" w:rsidR="00CE569A" w:rsidRPr="008E08E5" w:rsidRDefault="00CE569A" w:rsidP="009F10BD">
            <w:pPr>
              <w:jc w:val="center"/>
              <w:rPr>
                <w:rFonts w:ascii="Arial" w:hAnsi="Arial" w:cs="Arial"/>
                <w:b/>
                <w:sz w:val="22"/>
                <w:szCs w:val="22"/>
                <w:u w:val="single"/>
              </w:rPr>
            </w:pPr>
          </w:p>
        </w:tc>
      </w:tr>
      <w:tr w:rsidR="00CE569A" w:rsidRPr="008E08E5" w14:paraId="6DCEC5D2" w14:textId="77777777" w:rsidTr="00CE569A">
        <w:tc>
          <w:tcPr>
            <w:tcW w:w="2122" w:type="dxa"/>
          </w:tcPr>
          <w:p w14:paraId="50C26100" w14:textId="77777777" w:rsidR="00CE569A" w:rsidRPr="008E08E5" w:rsidRDefault="00CE569A" w:rsidP="009F10BD">
            <w:pPr>
              <w:jc w:val="center"/>
              <w:rPr>
                <w:rFonts w:ascii="Arial" w:hAnsi="Arial" w:cs="Arial"/>
                <w:b/>
                <w:sz w:val="22"/>
                <w:szCs w:val="22"/>
                <w:u w:val="single"/>
              </w:rPr>
            </w:pPr>
          </w:p>
        </w:tc>
        <w:tc>
          <w:tcPr>
            <w:tcW w:w="7796" w:type="dxa"/>
          </w:tcPr>
          <w:p w14:paraId="4C101351" w14:textId="77777777" w:rsidR="00CE569A" w:rsidRPr="008E08E5" w:rsidRDefault="00CE569A" w:rsidP="009F10BD">
            <w:pPr>
              <w:jc w:val="center"/>
              <w:rPr>
                <w:rFonts w:ascii="Arial" w:hAnsi="Arial" w:cs="Arial"/>
                <w:b/>
                <w:sz w:val="22"/>
                <w:szCs w:val="22"/>
                <w:u w:val="single"/>
              </w:rPr>
            </w:pPr>
          </w:p>
          <w:p w14:paraId="1FC1EDDC" w14:textId="77777777" w:rsidR="00CE569A" w:rsidRPr="008E08E5" w:rsidRDefault="00CE569A" w:rsidP="009F10BD">
            <w:pPr>
              <w:jc w:val="center"/>
              <w:rPr>
                <w:rFonts w:ascii="Arial" w:hAnsi="Arial" w:cs="Arial"/>
                <w:b/>
                <w:sz w:val="22"/>
                <w:szCs w:val="22"/>
                <w:u w:val="single"/>
              </w:rPr>
            </w:pPr>
          </w:p>
        </w:tc>
      </w:tr>
      <w:tr w:rsidR="00CE569A" w:rsidRPr="008E08E5" w14:paraId="331E15E0" w14:textId="77777777" w:rsidTr="00CE569A">
        <w:tc>
          <w:tcPr>
            <w:tcW w:w="2122" w:type="dxa"/>
          </w:tcPr>
          <w:p w14:paraId="3087EC45" w14:textId="77777777" w:rsidR="00CE569A" w:rsidRPr="008E08E5" w:rsidRDefault="00CE569A" w:rsidP="009F10BD">
            <w:pPr>
              <w:jc w:val="center"/>
              <w:rPr>
                <w:rFonts w:ascii="Arial" w:hAnsi="Arial" w:cs="Arial"/>
                <w:b/>
                <w:sz w:val="22"/>
                <w:szCs w:val="22"/>
                <w:u w:val="single"/>
              </w:rPr>
            </w:pPr>
          </w:p>
        </w:tc>
        <w:tc>
          <w:tcPr>
            <w:tcW w:w="7796" w:type="dxa"/>
          </w:tcPr>
          <w:p w14:paraId="697FEAF5" w14:textId="77777777" w:rsidR="00CE569A" w:rsidRPr="008E08E5" w:rsidRDefault="00CE569A" w:rsidP="009F10BD">
            <w:pPr>
              <w:jc w:val="center"/>
              <w:rPr>
                <w:rFonts w:ascii="Arial" w:hAnsi="Arial" w:cs="Arial"/>
                <w:b/>
                <w:sz w:val="22"/>
                <w:szCs w:val="22"/>
                <w:u w:val="single"/>
              </w:rPr>
            </w:pPr>
          </w:p>
          <w:p w14:paraId="6B659550" w14:textId="77777777" w:rsidR="00CE569A" w:rsidRPr="008E08E5" w:rsidRDefault="00CE569A" w:rsidP="009F10BD">
            <w:pPr>
              <w:jc w:val="center"/>
              <w:rPr>
                <w:rFonts w:ascii="Arial" w:hAnsi="Arial" w:cs="Arial"/>
                <w:b/>
                <w:sz w:val="22"/>
                <w:szCs w:val="22"/>
                <w:u w:val="single"/>
              </w:rPr>
            </w:pPr>
          </w:p>
        </w:tc>
      </w:tr>
    </w:tbl>
    <w:p w14:paraId="7E937BCD" w14:textId="77777777" w:rsidR="009F10BD" w:rsidRPr="008E08E5" w:rsidRDefault="009F10BD" w:rsidP="009F10BD">
      <w:pPr>
        <w:rPr>
          <w:rFonts w:ascii="Arial" w:hAnsi="Arial" w:cs="Arial"/>
          <w:sz w:val="22"/>
          <w:szCs w:val="22"/>
        </w:rPr>
      </w:pPr>
      <w:r w:rsidRPr="008E08E5">
        <w:rPr>
          <w:rFonts w:ascii="Arial" w:hAnsi="Arial" w:cs="Arial"/>
          <w:noProof/>
          <w:color w:val="000000" w:themeColor="text1"/>
          <w:sz w:val="22"/>
          <w:szCs w:val="22"/>
        </w:rPr>
        <w:drawing>
          <wp:anchor distT="0" distB="0" distL="114300" distR="114300" simplePos="0" relativeHeight="251786752" behindDoc="0" locked="0" layoutInCell="1" allowOverlap="1" wp14:anchorId="4E0B7B7A" wp14:editId="298CE4A4">
            <wp:simplePos x="0" y="0"/>
            <wp:positionH relativeFrom="column">
              <wp:posOffset>-381000</wp:posOffset>
            </wp:positionH>
            <wp:positionV relativeFrom="paragraph">
              <wp:posOffset>189230</wp:posOffset>
            </wp:positionV>
            <wp:extent cx="314325" cy="314325"/>
            <wp:effectExtent l="0" t="0" r="9525" b="9525"/>
            <wp:wrapSquare wrapText="bothSides"/>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p>
    <w:p w14:paraId="7B016E7D" w14:textId="0D4BF001" w:rsidR="00CE569A" w:rsidRPr="008E08E5" w:rsidRDefault="00CE569A" w:rsidP="008F250F">
      <w:pPr>
        <w:ind w:left="142" w:right="-902"/>
        <w:rPr>
          <w:rFonts w:ascii="Arial" w:hAnsi="Arial" w:cs="Arial"/>
          <w:sz w:val="22"/>
          <w:szCs w:val="22"/>
        </w:rPr>
      </w:pPr>
      <w:r w:rsidRPr="008E08E5">
        <w:rPr>
          <w:rFonts w:ascii="Arial" w:hAnsi="Arial" w:cs="Arial"/>
          <w:sz w:val="22"/>
          <w:szCs w:val="22"/>
        </w:rPr>
        <w:t>Where possible, please share this letter, or the notes shown above, with your Gambling Commission Compliance Manager.</w:t>
      </w:r>
    </w:p>
    <w:p w14:paraId="00F8BDE8" w14:textId="77777777" w:rsidR="009F10BD" w:rsidRPr="008E08E5" w:rsidRDefault="009F10BD" w:rsidP="00CE569A">
      <w:pPr>
        <w:rPr>
          <w:rFonts w:ascii="Arial" w:hAnsi="Arial" w:cs="Arial"/>
          <w:color w:val="000000" w:themeColor="text1"/>
          <w:sz w:val="22"/>
          <w:szCs w:val="22"/>
        </w:rPr>
      </w:pPr>
    </w:p>
    <w:sectPr w:rsidR="009F10BD" w:rsidRPr="008E08E5" w:rsidSect="0089420D">
      <w:headerReference w:type="even" r:id="rId18"/>
      <w:headerReference w:type="default" r:id="rId19"/>
      <w:footerReference w:type="even" r:id="rId20"/>
      <w:footerReference w:type="default" r:id="rId21"/>
      <w:headerReference w:type="first" r:id="rId22"/>
      <w:footerReference w:type="first" r:id="rId23"/>
      <w:pgSz w:w="11906" w:h="16838"/>
      <w:pgMar w:top="28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FB5D1" w14:textId="77777777" w:rsidR="00B26B0F" w:rsidRDefault="00B26B0F">
      <w:r>
        <w:separator/>
      </w:r>
    </w:p>
  </w:endnote>
  <w:endnote w:type="continuationSeparator" w:id="0">
    <w:p w14:paraId="36645482" w14:textId="77777777" w:rsidR="00B26B0F" w:rsidRDefault="00B2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B5439" w14:textId="77777777" w:rsidR="00877693" w:rsidRDefault="00877693" w:rsidP="00C04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0AFB0E" w14:textId="77777777" w:rsidR="00877693" w:rsidRDefault="00877693" w:rsidP="006D01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E6989" w14:textId="70F1136D" w:rsidR="00877693" w:rsidRDefault="00877693" w:rsidP="008D1584">
    <w:pPr>
      <w:pStyle w:val="Footer"/>
      <w:ind w:left="-284" w:right="90"/>
    </w:pPr>
    <w:r>
      <w:rPr>
        <w:rFonts w:ascii="Arial" w:hAnsi="Arial"/>
        <w:sz w:val="22"/>
      </w:rPr>
      <w:t>July 2019</w:t>
    </w:r>
    <w:r w:rsidRPr="00DA39E5">
      <w:rPr>
        <w:rFonts w:ascii="Arial" w:hAnsi="Arial"/>
        <w:sz w:val="22"/>
      </w:rPr>
      <w:tab/>
    </w:r>
    <w:r w:rsidRPr="00DA39E5">
      <w:rPr>
        <w:rFonts w:ascii="Arial" w:hAnsi="Arial" w:cs="Arial"/>
        <w:sz w:val="22"/>
        <w:szCs w:val="20"/>
      </w:rPr>
      <w:t>Leicester, Leicestershire and Rutland Licensing Forum</w:t>
    </w:r>
    <w:r w:rsidRPr="00DA39E5">
      <w:rPr>
        <w:rFonts w:ascii="Arial" w:hAnsi="Arial" w:cs="Arial"/>
        <w:sz w:val="22"/>
        <w:szCs w:val="20"/>
      </w:rPr>
      <w:tab/>
    </w:r>
    <w:r w:rsidRPr="00DA39E5">
      <w:rPr>
        <w:rFonts w:ascii="Arial" w:hAnsi="Arial"/>
        <w:sz w:val="22"/>
      </w:rPr>
      <w:t xml:space="preserve">Page </w:t>
    </w:r>
    <w:r w:rsidRPr="00DA39E5">
      <w:rPr>
        <w:rFonts w:ascii="Arial" w:hAnsi="Arial"/>
        <w:b/>
        <w:sz w:val="22"/>
      </w:rPr>
      <w:fldChar w:fldCharType="begin"/>
    </w:r>
    <w:r w:rsidRPr="00DA39E5">
      <w:rPr>
        <w:rFonts w:ascii="Arial" w:hAnsi="Arial"/>
        <w:b/>
        <w:sz w:val="22"/>
      </w:rPr>
      <w:instrText xml:space="preserve"> PAGE </w:instrText>
    </w:r>
    <w:r w:rsidRPr="00DA39E5">
      <w:rPr>
        <w:rFonts w:ascii="Arial" w:hAnsi="Arial"/>
        <w:b/>
        <w:sz w:val="22"/>
      </w:rPr>
      <w:fldChar w:fldCharType="separate"/>
    </w:r>
    <w:r>
      <w:rPr>
        <w:rFonts w:ascii="Arial" w:hAnsi="Arial"/>
        <w:b/>
        <w:noProof/>
        <w:sz w:val="22"/>
      </w:rPr>
      <w:t>1</w:t>
    </w:r>
    <w:r w:rsidRPr="00DA39E5">
      <w:rPr>
        <w:rFonts w:ascii="Arial" w:hAnsi="Arial"/>
        <w:b/>
        <w:sz w:val="22"/>
      </w:rPr>
      <w:fldChar w:fldCharType="end"/>
    </w:r>
    <w:r w:rsidRPr="00DA39E5">
      <w:rPr>
        <w:rFonts w:ascii="Arial" w:hAnsi="Arial"/>
        <w:sz w:val="22"/>
      </w:rPr>
      <w:t xml:space="preserve"> of </w:t>
    </w:r>
    <w:r w:rsidRPr="00DA39E5">
      <w:rPr>
        <w:rFonts w:ascii="Arial" w:hAnsi="Arial"/>
        <w:b/>
        <w:sz w:val="22"/>
      </w:rPr>
      <w:fldChar w:fldCharType="begin"/>
    </w:r>
    <w:r w:rsidRPr="00DA39E5">
      <w:rPr>
        <w:rFonts w:ascii="Arial" w:hAnsi="Arial"/>
        <w:b/>
        <w:sz w:val="22"/>
      </w:rPr>
      <w:instrText xml:space="preserve"> NUMPAGES  </w:instrText>
    </w:r>
    <w:r w:rsidRPr="00DA39E5">
      <w:rPr>
        <w:rFonts w:ascii="Arial" w:hAnsi="Arial"/>
        <w:b/>
        <w:sz w:val="22"/>
      </w:rPr>
      <w:fldChar w:fldCharType="separate"/>
    </w:r>
    <w:r>
      <w:rPr>
        <w:rFonts w:ascii="Arial" w:hAnsi="Arial"/>
        <w:b/>
        <w:noProof/>
        <w:sz w:val="22"/>
      </w:rPr>
      <w:t>5</w:t>
    </w:r>
    <w:r w:rsidRPr="00DA39E5">
      <w:rPr>
        <w:rFonts w:ascii="Arial" w:hAnsi="Arial"/>
        <w:b/>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A6E30" w14:textId="77777777" w:rsidR="00877693" w:rsidRDefault="00877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F1AC9" w14:textId="77777777" w:rsidR="00B26B0F" w:rsidRDefault="00B26B0F">
      <w:r>
        <w:separator/>
      </w:r>
    </w:p>
  </w:footnote>
  <w:footnote w:type="continuationSeparator" w:id="0">
    <w:p w14:paraId="5B03923F" w14:textId="77777777" w:rsidR="00B26B0F" w:rsidRDefault="00B26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26532" w14:textId="77777777" w:rsidR="00877693" w:rsidRDefault="00877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868BC" w14:textId="77777777" w:rsidR="00877693" w:rsidRDefault="00877693" w:rsidP="00C65EF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0BE96" w14:textId="77777777" w:rsidR="00877693" w:rsidRDefault="00877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B4C42"/>
    <w:multiLevelType w:val="multilevel"/>
    <w:tmpl w:val="7E2A7480"/>
    <w:lvl w:ilvl="0">
      <w:start w:val="1"/>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C54455"/>
    <w:multiLevelType w:val="hybridMultilevel"/>
    <w:tmpl w:val="76AABBD8"/>
    <w:lvl w:ilvl="0" w:tplc="37CAB140">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40C76"/>
    <w:multiLevelType w:val="hybridMultilevel"/>
    <w:tmpl w:val="6B64590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B2D8C"/>
    <w:multiLevelType w:val="multilevel"/>
    <w:tmpl w:val="6B64590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872A9D"/>
    <w:multiLevelType w:val="hybridMultilevel"/>
    <w:tmpl w:val="5F603F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4C31D4"/>
    <w:multiLevelType w:val="hybridMultilevel"/>
    <w:tmpl w:val="8836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A3B74"/>
    <w:multiLevelType w:val="hybridMultilevel"/>
    <w:tmpl w:val="139CC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C971DE"/>
    <w:multiLevelType w:val="hybridMultilevel"/>
    <w:tmpl w:val="2048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45979"/>
    <w:multiLevelType w:val="hybridMultilevel"/>
    <w:tmpl w:val="71380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495DC3"/>
    <w:multiLevelType w:val="multilevel"/>
    <w:tmpl w:val="A2FE739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436CDE"/>
    <w:multiLevelType w:val="hybridMultilevel"/>
    <w:tmpl w:val="AFF6E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96565"/>
    <w:multiLevelType w:val="hybridMultilevel"/>
    <w:tmpl w:val="33246A02"/>
    <w:lvl w:ilvl="0" w:tplc="671884B8">
      <w:start w:val="3"/>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53522B"/>
    <w:multiLevelType w:val="multilevel"/>
    <w:tmpl w:val="F6E8E52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7C5438"/>
    <w:multiLevelType w:val="multilevel"/>
    <w:tmpl w:val="4CB8BB6A"/>
    <w:lvl w:ilvl="0">
      <w:start w:val="1"/>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942C55"/>
    <w:multiLevelType w:val="hybridMultilevel"/>
    <w:tmpl w:val="CD2EE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374F5"/>
    <w:multiLevelType w:val="hybridMultilevel"/>
    <w:tmpl w:val="6C44E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682332"/>
    <w:multiLevelType w:val="hybridMultilevel"/>
    <w:tmpl w:val="FF90F98E"/>
    <w:lvl w:ilvl="0" w:tplc="496C413A">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086A9A"/>
    <w:multiLevelType w:val="multilevel"/>
    <w:tmpl w:val="C29C938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AB4BCA"/>
    <w:multiLevelType w:val="hybridMultilevel"/>
    <w:tmpl w:val="23FE42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AC0A34"/>
    <w:multiLevelType w:val="hybridMultilevel"/>
    <w:tmpl w:val="957C3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4EB709E"/>
    <w:multiLevelType w:val="hybridMultilevel"/>
    <w:tmpl w:val="DB120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BE7197"/>
    <w:multiLevelType w:val="hybridMultilevel"/>
    <w:tmpl w:val="70866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8C72B7"/>
    <w:multiLevelType w:val="hybridMultilevel"/>
    <w:tmpl w:val="3C96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AC264F"/>
    <w:multiLevelType w:val="hybridMultilevel"/>
    <w:tmpl w:val="DAFA3BA8"/>
    <w:lvl w:ilvl="0" w:tplc="0CD8153E">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68984E56"/>
    <w:multiLevelType w:val="hybridMultilevel"/>
    <w:tmpl w:val="07BE6152"/>
    <w:lvl w:ilvl="0" w:tplc="2422B698">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6C216ADC"/>
    <w:multiLevelType w:val="hybridMultilevel"/>
    <w:tmpl w:val="FF90F98E"/>
    <w:lvl w:ilvl="0" w:tplc="496C413A">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791197"/>
    <w:multiLevelType w:val="hybridMultilevel"/>
    <w:tmpl w:val="098A3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9404C7"/>
    <w:multiLevelType w:val="hybridMultilevel"/>
    <w:tmpl w:val="2B3A93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D34139"/>
    <w:multiLevelType w:val="hybridMultilevel"/>
    <w:tmpl w:val="70866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FB1B60"/>
    <w:multiLevelType w:val="hybridMultilevel"/>
    <w:tmpl w:val="E64CB69E"/>
    <w:lvl w:ilvl="0" w:tplc="496C413A">
      <w:start w:val="4"/>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832CCD"/>
    <w:multiLevelType w:val="hybridMultilevel"/>
    <w:tmpl w:val="23FE42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1E5B5A"/>
    <w:multiLevelType w:val="hybridMultilevel"/>
    <w:tmpl w:val="7A08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F80235"/>
    <w:multiLevelType w:val="hybridMultilevel"/>
    <w:tmpl w:val="D364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2"/>
  </w:num>
  <w:num w:numId="4">
    <w:abstractNumId w:val="3"/>
  </w:num>
  <w:num w:numId="5">
    <w:abstractNumId w:val="8"/>
  </w:num>
  <w:num w:numId="6">
    <w:abstractNumId w:val="26"/>
  </w:num>
  <w:num w:numId="7">
    <w:abstractNumId w:val="10"/>
  </w:num>
  <w:num w:numId="8">
    <w:abstractNumId w:val="31"/>
  </w:num>
  <w:num w:numId="9">
    <w:abstractNumId w:val="5"/>
  </w:num>
  <w:num w:numId="10">
    <w:abstractNumId w:val="22"/>
  </w:num>
  <w:num w:numId="11">
    <w:abstractNumId w:val="20"/>
  </w:num>
  <w:num w:numId="12">
    <w:abstractNumId w:val="28"/>
  </w:num>
  <w:num w:numId="13">
    <w:abstractNumId w:val="21"/>
  </w:num>
  <w:num w:numId="14">
    <w:abstractNumId w:val="25"/>
  </w:num>
  <w:num w:numId="15">
    <w:abstractNumId w:val="14"/>
  </w:num>
  <w:num w:numId="16">
    <w:abstractNumId w:val="16"/>
  </w:num>
  <w:num w:numId="17">
    <w:abstractNumId w:val="29"/>
  </w:num>
  <w:num w:numId="18">
    <w:abstractNumId w:val="11"/>
  </w:num>
  <w:num w:numId="19">
    <w:abstractNumId w:val="18"/>
  </w:num>
  <w:num w:numId="20">
    <w:abstractNumId w:val="7"/>
  </w:num>
  <w:num w:numId="21">
    <w:abstractNumId w:val="12"/>
  </w:num>
  <w:num w:numId="22">
    <w:abstractNumId w:val="4"/>
  </w:num>
  <w:num w:numId="23">
    <w:abstractNumId w:val="9"/>
  </w:num>
  <w:num w:numId="24">
    <w:abstractNumId w:val="30"/>
  </w:num>
  <w:num w:numId="25">
    <w:abstractNumId w:val="1"/>
  </w:num>
  <w:num w:numId="26">
    <w:abstractNumId w:val="0"/>
  </w:num>
  <w:num w:numId="27">
    <w:abstractNumId w:val="13"/>
  </w:num>
  <w:num w:numId="28">
    <w:abstractNumId w:val="17"/>
  </w:num>
  <w:num w:numId="29">
    <w:abstractNumId w:val="19"/>
  </w:num>
  <w:num w:numId="30">
    <w:abstractNumId w:val="24"/>
  </w:num>
  <w:num w:numId="31">
    <w:abstractNumId w:val="23"/>
  </w:num>
  <w:num w:numId="32">
    <w:abstractNumId w:val="27"/>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69"/>
    <w:rsid w:val="0000080C"/>
    <w:rsid w:val="000017B6"/>
    <w:rsid w:val="00002058"/>
    <w:rsid w:val="00012B17"/>
    <w:rsid w:val="00014105"/>
    <w:rsid w:val="00015BB5"/>
    <w:rsid w:val="000217D9"/>
    <w:rsid w:val="00033B26"/>
    <w:rsid w:val="00035617"/>
    <w:rsid w:val="000425BD"/>
    <w:rsid w:val="000469A8"/>
    <w:rsid w:val="00046BCF"/>
    <w:rsid w:val="0005269F"/>
    <w:rsid w:val="00052775"/>
    <w:rsid w:val="0005762D"/>
    <w:rsid w:val="00063F12"/>
    <w:rsid w:val="00067A3E"/>
    <w:rsid w:val="00067C03"/>
    <w:rsid w:val="0007108A"/>
    <w:rsid w:val="0007318E"/>
    <w:rsid w:val="00074CAA"/>
    <w:rsid w:val="00075827"/>
    <w:rsid w:val="00081E2B"/>
    <w:rsid w:val="0008339F"/>
    <w:rsid w:val="00084B55"/>
    <w:rsid w:val="00087137"/>
    <w:rsid w:val="000960D4"/>
    <w:rsid w:val="00096667"/>
    <w:rsid w:val="00096F30"/>
    <w:rsid w:val="0009732F"/>
    <w:rsid w:val="000A12C0"/>
    <w:rsid w:val="000A2223"/>
    <w:rsid w:val="000A2FF7"/>
    <w:rsid w:val="000A5F7F"/>
    <w:rsid w:val="000A6AE3"/>
    <w:rsid w:val="000A73E8"/>
    <w:rsid w:val="000A76E6"/>
    <w:rsid w:val="000B1FC5"/>
    <w:rsid w:val="000B6348"/>
    <w:rsid w:val="000C05FD"/>
    <w:rsid w:val="000D1B07"/>
    <w:rsid w:val="000D29F9"/>
    <w:rsid w:val="000D5453"/>
    <w:rsid w:val="000D7E32"/>
    <w:rsid w:val="000E1A2C"/>
    <w:rsid w:val="000E3C10"/>
    <w:rsid w:val="000E4DB8"/>
    <w:rsid w:val="000F323B"/>
    <w:rsid w:val="000F7422"/>
    <w:rsid w:val="00102522"/>
    <w:rsid w:val="001032EC"/>
    <w:rsid w:val="00110968"/>
    <w:rsid w:val="001111BF"/>
    <w:rsid w:val="00111D7C"/>
    <w:rsid w:val="00112B27"/>
    <w:rsid w:val="0011413A"/>
    <w:rsid w:val="0011429D"/>
    <w:rsid w:val="00114D2F"/>
    <w:rsid w:val="00117916"/>
    <w:rsid w:val="0012014C"/>
    <w:rsid w:val="00121F71"/>
    <w:rsid w:val="0012292A"/>
    <w:rsid w:val="00122A5E"/>
    <w:rsid w:val="001253F2"/>
    <w:rsid w:val="00126F29"/>
    <w:rsid w:val="001327B4"/>
    <w:rsid w:val="00132F62"/>
    <w:rsid w:val="001370FB"/>
    <w:rsid w:val="0014040E"/>
    <w:rsid w:val="00141F77"/>
    <w:rsid w:val="0014207D"/>
    <w:rsid w:val="00142702"/>
    <w:rsid w:val="001441AE"/>
    <w:rsid w:val="00150F01"/>
    <w:rsid w:val="00154A69"/>
    <w:rsid w:val="00157B8E"/>
    <w:rsid w:val="0016341A"/>
    <w:rsid w:val="00171F77"/>
    <w:rsid w:val="001739F9"/>
    <w:rsid w:val="0017623F"/>
    <w:rsid w:val="00176623"/>
    <w:rsid w:val="0018475E"/>
    <w:rsid w:val="0018644D"/>
    <w:rsid w:val="0019137B"/>
    <w:rsid w:val="001914C2"/>
    <w:rsid w:val="00197D0C"/>
    <w:rsid w:val="001A0378"/>
    <w:rsid w:val="001A0D38"/>
    <w:rsid w:val="001A73D2"/>
    <w:rsid w:val="001A781C"/>
    <w:rsid w:val="001B3004"/>
    <w:rsid w:val="001B44D9"/>
    <w:rsid w:val="001B6033"/>
    <w:rsid w:val="001B7DD6"/>
    <w:rsid w:val="001C1169"/>
    <w:rsid w:val="001C1973"/>
    <w:rsid w:val="001D1173"/>
    <w:rsid w:val="001D5049"/>
    <w:rsid w:val="001D6D98"/>
    <w:rsid w:val="001E3CA0"/>
    <w:rsid w:val="001E5230"/>
    <w:rsid w:val="001E6182"/>
    <w:rsid w:val="001E6FF5"/>
    <w:rsid w:val="001E7272"/>
    <w:rsid w:val="001F6B79"/>
    <w:rsid w:val="002023DB"/>
    <w:rsid w:val="00202F66"/>
    <w:rsid w:val="00205CB0"/>
    <w:rsid w:val="00221BF2"/>
    <w:rsid w:val="00223249"/>
    <w:rsid w:val="00227E6B"/>
    <w:rsid w:val="00232225"/>
    <w:rsid w:val="00235D8E"/>
    <w:rsid w:val="0025346C"/>
    <w:rsid w:val="00277ABA"/>
    <w:rsid w:val="00286180"/>
    <w:rsid w:val="00286858"/>
    <w:rsid w:val="00290A17"/>
    <w:rsid w:val="00295B8D"/>
    <w:rsid w:val="002964DD"/>
    <w:rsid w:val="002A324A"/>
    <w:rsid w:val="002B68DF"/>
    <w:rsid w:val="002B7895"/>
    <w:rsid w:val="002C2D5D"/>
    <w:rsid w:val="002C315F"/>
    <w:rsid w:val="002C4716"/>
    <w:rsid w:val="002C5EFC"/>
    <w:rsid w:val="002D0064"/>
    <w:rsid w:val="002D25D9"/>
    <w:rsid w:val="002D673E"/>
    <w:rsid w:val="002E23D3"/>
    <w:rsid w:val="002E627C"/>
    <w:rsid w:val="002E62F5"/>
    <w:rsid w:val="002F5254"/>
    <w:rsid w:val="002F7936"/>
    <w:rsid w:val="003012BD"/>
    <w:rsid w:val="00303685"/>
    <w:rsid w:val="0031054E"/>
    <w:rsid w:val="003171FD"/>
    <w:rsid w:val="003219F9"/>
    <w:rsid w:val="00325E69"/>
    <w:rsid w:val="00327D6A"/>
    <w:rsid w:val="00334A4C"/>
    <w:rsid w:val="003378C2"/>
    <w:rsid w:val="00337D0F"/>
    <w:rsid w:val="003453D6"/>
    <w:rsid w:val="0034543A"/>
    <w:rsid w:val="00345989"/>
    <w:rsid w:val="00346FFA"/>
    <w:rsid w:val="0034763B"/>
    <w:rsid w:val="00353C77"/>
    <w:rsid w:val="00355619"/>
    <w:rsid w:val="00361D85"/>
    <w:rsid w:val="00365D36"/>
    <w:rsid w:val="00366DBE"/>
    <w:rsid w:val="00366DF5"/>
    <w:rsid w:val="0037164A"/>
    <w:rsid w:val="00371A55"/>
    <w:rsid w:val="003748AA"/>
    <w:rsid w:val="00374CF9"/>
    <w:rsid w:val="00377549"/>
    <w:rsid w:val="00380BF5"/>
    <w:rsid w:val="0038303B"/>
    <w:rsid w:val="00384E06"/>
    <w:rsid w:val="0039306C"/>
    <w:rsid w:val="003938C7"/>
    <w:rsid w:val="003A06B0"/>
    <w:rsid w:val="003A12EE"/>
    <w:rsid w:val="003A4B38"/>
    <w:rsid w:val="003B1553"/>
    <w:rsid w:val="003C0DBA"/>
    <w:rsid w:val="003C1D9F"/>
    <w:rsid w:val="003C3F98"/>
    <w:rsid w:val="003D04F0"/>
    <w:rsid w:val="003D1C8D"/>
    <w:rsid w:val="003D7173"/>
    <w:rsid w:val="003E073C"/>
    <w:rsid w:val="003E5541"/>
    <w:rsid w:val="003F06DD"/>
    <w:rsid w:val="0040324A"/>
    <w:rsid w:val="00406608"/>
    <w:rsid w:val="004066B2"/>
    <w:rsid w:val="00406F03"/>
    <w:rsid w:val="00414A47"/>
    <w:rsid w:val="004223A7"/>
    <w:rsid w:val="004231B7"/>
    <w:rsid w:val="00431A3E"/>
    <w:rsid w:val="004322D6"/>
    <w:rsid w:val="004441AB"/>
    <w:rsid w:val="004464BC"/>
    <w:rsid w:val="00447B1D"/>
    <w:rsid w:val="00447FC2"/>
    <w:rsid w:val="00453C29"/>
    <w:rsid w:val="004540CA"/>
    <w:rsid w:val="00455BB7"/>
    <w:rsid w:val="00462056"/>
    <w:rsid w:val="004639D7"/>
    <w:rsid w:val="00464296"/>
    <w:rsid w:val="00465FAE"/>
    <w:rsid w:val="004750F8"/>
    <w:rsid w:val="00476C93"/>
    <w:rsid w:val="00476FAA"/>
    <w:rsid w:val="0048164F"/>
    <w:rsid w:val="00484DBA"/>
    <w:rsid w:val="00486916"/>
    <w:rsid w:val="00487D6E"/>
    <w:rsid w:val="004904BD"/>
    <w:rsid w:val="004953DF"/>
    <w:rsid w:val="004A04AA"/>
    <w:rsid w:val="004A121B"/>
    <w:rsid w:val="004A1692"/>
    <w:rsid w:val="004A389B"/>
    <w:rsid w:val="004C4800"/>
    <w:rsid w:val="004D25CB"/>
    <w:rsid w:val="004D6150"/>
    <w:rsid w:val="004E19AA"/>
    <w:rsid w:val="004E3449"/>
    <w:rsid w:val="004E5580"/>
    <w:rsid w:val="004E5BFF"/>
    <w:rsid w:val="004E5F2E"/>
    <w:rsid w:val="004E6A97"/>
    <w:rsid w:val="004F0115"/>
    <w:rsid w:val="004F1C76"/>
    <w:rsid w:val="004F3712"/>
    <w:rsid w:val="00507A0B"/>
    <w:rsid w:val="00515034"/>
    <w:rsid w:val="005153A4"/>
    <w:rsid w:val="00520C5E"/>
    <w:rsid w:val="0052547C"/>
    <w:rsid w:val="00525E4C"/>
    <w:rsid w:val="00534B68"/>
    <w:rsid w:val="00544731"/>
    <w:rsid w:val="005451A5"/>
    <w:rsid w:val="00554322"/>
    <w:rsid w:val="0055564C"/>
    <w:rsid w:val="005567BA"/>
    <w:rsid w:val="00561603"/>
    <w:rsid w:val="00561A15"/>
    <w:rsid w:val="00561E14"/>
    <w:rsid w:val="00570AD4"/>
    <w:rsid w:val="0057308F"/>
    <w:rsid w:val="00577AF1"/>
    <w:rsid w:val="00581CD2"/>
    <w:rsid w:val="00582FBE"/>
    <w:rsid w:val="00585A0D"/>
    <w:rsid w:val="005906FD"/>
    <w:rsid w:val="0059434A"/>
    <w:rsid w:val="00596A8A"/>
    <w:rsid w:val="00596F83"/>
    <w:rsid w:val="005A1C88"/>
    <w:rsid w:val="005A5D10"/>
    <w:rsid w:val="005B04A0"/>
    <w:rsid w:val="005B3851"/>
    <w:rsid w:val="005B50B0"/>
    <w:rsid w:val="005C3BE8"/>
    <w:rsid w:val="005C5316"/>
    <w:rsid w:val="005C643C"/>
    <w:rsid w:val="005C6781"/>
    <w:rsid w:val="005D16E1"/>
    <w:rsid w:val="005D3349"/>
    <w:rsid w:val="005D7282"/>
    <w:rsid w:val="005F090A"/>
    <w:rsid w:val="005F2809"/>
    <w:rsid w:val="005F2BA0"/>
    <w:rsid w:val="005F4DEA"/>
    <w:rsid w:val="005F50A9"/>
    <w:rsid w:val="005F6F83"/>
    <w:rsid w:val="00601301"/>
    <w:rsid w:val="00602842"/>
    <w:rsid w:val="0060410D"/>
    <w:rsid w:val="00604C21"/>
    <w:rsid w:val="0060790B"/>
    <w:rsid w:val="00607EC5"/>
    <w:rsid w:val="00610169"/>
    <w:rsid w:val="006115A3"/>
    <w:rsid w:val="00616AF5"/>
    <w:rsid w:val="00617226"/>
    <w:rsid w:val="006178D6"/>
    <w:rsid w:val="00621857"/>
    <w:rsid w:val="00625797"/>
    <w:rsid w:val="00630670"/>
    <w:rsid w:val="006359C3"/>
    <w:rsid w:val="006365CA"/>
    <w:rsid w:val="00642C09"/>
    <w:rsid w:val="00643547"/>
    <w:rsid w:val="006439F0"/>
    <w:rsid w:val="00647110"/>
    <w:rsid w:val="00647FDE"/>
    <w:rsid w:val="006520AD"/>
    <w:rsid w:val="00655091"/>
    <w:rsid w:val="006630F9"/>
    <w:rsid w:val="006646E3"/>
    <w:rsid w:val="006668BC"/>
    <w:rsid w:val="00666C8B"/>
    <w:rsid w:val="00674754"/>
    <w:rsid w:val="006751E5"/>
    <w:rsid w:val="0067687D"/>
    <w:rsid w:val="00677977"/>
    <w:rsid w:val="00680583"/>
    <w:rsid w:val="006907C4"/>
    <w:rsid w:val="00691AE2"/>
    <w:rsid w:val="006966C4"/>
    <w:rsid w:val="006A17C2"/>
    <w:rsid w:val="006A4A7B"/>
    <w:rsid w:val="006A6BCD"/>
    <w:rsid w:val="006A7271"/>
    <w:rsid w:val="006B08FF"/>
    <w:rsid w:val="006B15BC"/>
    <w:rsid w:val="006B3D25"/>
    <w:rsid w:val="006B621C"/>
    <w:rsid w:val="006C171E"/>
    <w:rsid w:val="006C2378"/>
    <w:rsid w:val="006C2A51"/>
    <w:rsid w:val="006C4A7F"/>
    <w:rsid w:val="006D01F2"/>
    <w:rsid w:val="006D0374"/>
    <w:rsid w:val="006D2C2C"/>
    <w:rsid w:val="006D4257"/>
    <w:rsid w:val="006D5B74"/>
    <w:rsid w:val="006D606A"/>
    <w:rsid w:val="006E0BE5"/>
    <w:rsid w:val="006E5561"/>
    <w:rsid w:val="006F0478"/>
    <w:rsid w:val="006F0517"/>
    <w:rsid w:val="006F1B59"/>
    <w:rsid w:val="006F4480"/>
    <w:rsid w:val="006F45EE"/>
    <w:rsid w:val="007018BD"/>
    <w:rsid w:val="007070AC"/>
    <w:rsid w:val="00707CCF"/>
    <w:rsid w:val="007106F5"/>
    <w:rsid w:val="00711712"/>
    <w:rsid w:val="0071247D"/>
    <w:rsid w:val="007127A0"/>
    <w:rsid w:val="007131F9"/>
    <w:rsid w:val="00717331"/>
    <w:rsid w:val="00722E7B"/>
    <w:rsid w:val="007251C6"/>
    <w:rsid w:val="00725F03"/>
    <w:rsid w:val="00726ABE"/>
    <w:rsid w:val="00727B83"/>
    <w:rsid w:val="007323F9"/>
    <w:rsid w:val="00734F04"/>
    <w:rsid w:val="00735510"/>
    <w:rsid w:val="00740C84"/>
    <w:rsid w:val="007414B2"/>
    <w:rsid w:val="00744A8E"/>
    <w:rsid w:val="00746F42"/>
    <w:rsid w:val="00751953"/>
    <w:rsid w:val="007558AF"/>
    <w:rsid w:val="00756A48"/>
    <w:rsid w:val="00756EBF"/>
    <w:rsid w:val="0076451B"/>
    <w:rsid w:val="00770E12"/>
    <w:rsid w:val="00776B47"/>
    <w:rsid w:val="007814FD"/>
    <w:rsid w:val="00782792"/>
    <w:rsid w:val="00782964"/>
    <w:rsid w:val="00783DF8"/>
    <w:rsid w:val="00786892"/>
    <w:rsid w:val="00787E3B"/>
    <w:rsid w:val="0079421A"/>
    <w:rsid w:val="007A061E"/>
    <w:rsid w:val="007A501D"/>
    <w:rsid w:val="007B0C2E"/>
    <w:rsid w:val="007C1D92"/>
    <w:rsid w:val="007C5B24"/>
    <w:rsid w:val="007C5D3B"/>
    <w:rsid w:val="007D4065"/>
    <w:rsid w:val="007E24FE"/>
    <w:rsid w:val="007E2E9D"/>
    <w:rsid w:val="007E5CDF"/>
    <w:rsid w:val="007E5E29"/>
    <w:rsid w:val="007F1DA4"/>
    <w:rsid w:val="007F6E79"/>
    <w:rsid w:val="007F75A5"/>
    <w:rsid w:val="008072B8"/>
    <w:rsid w:val="00815B54"/>
    <w:rsid w:val="0082160A"/>
    <w:rsid w:val="008229FC"/>
    <w:rsid w:val="00822B1A"/>
    <w:rsid w:val="00825C9A"/>
    <w:rsid w:val="00826153"/>
    <w:rsid w:val="00826BCC"/>
    <w:rsid w:val="0082755A"/>
    <w:rsid w:val="00831CE9"/>
    <w:rsid w:val="008320EC"/>
    <w:rsid w:val="00832E71"/>
    <w:rsid w:val="0083420E"/>
    <w:rsid w:val="00840A89"/>
    <w:rsid w:val="00840FBD"/>
    <w:rsid w:val="00846FFC"/>
    <w:rsid w:val="00847FE3"/>
    <w:rsid w:val="008522EF"/>
    <w:rsid w:val="00853CFA"/>
    <w:rsid w:val="00855C33"/>
    <w:rsid w:val="00856B3A"/>
    <w:rsid w:val="00857BE6"/>
    <w:rsid w:val="00877693"/>
    <w:rsid w:val="00877E25"/>
    <w:rsid w:val="008834F0"/>
    <w:rsid w:val="00886BF8"/>
    <w:rsid w:val="0089420D"/>
    <w:rsid w:val="00894367"/>
    <w:rsid w:val="00895F63"/>
    <w:rsid w:val="008A077A"/>
    <w:rsid w:val="008A2F96"/>
    <w:rsid w:val="008A5650"/>
    <w:rsid w:val="008A59E4"/>
    <w:rsid w:val="008A7BA8"/>
    <w:rsid w:val="008B5009"/>
    <w:rsid w:val="008C5BA3"/>
    <w:rsid w:val="008D1584"/>
    <w:rsid w:val="008D44D7"/>
    <w:rsid w:val="008D7640"/>
    <w:rsid w:val="008E08E5"/>
    <w:rsid w:val="008E2162"/>
    <w:rsid w:val="008E26AE"/>
    <w:rsid w:val="008E5635"/>
    <w:rsid w:val="008E6776"/>
    <w:rsid w:val="008E68E5"/>
    <w:rsid w:val="008F1655"/>
    <w:rsid w:val="008F250F"/>
    <w:rsid w:val="00901EB0"/>
    <w:rsid w:val="00904494"/>
    <w:rsid w:val="0090699E"/>
    <w:rsid w:val="0092392C"/>
    <w:rsid w:val="00940BDA"/>
    <w:rsid w:val="00941312"/>
    <w:rsid w:val="00942275"/>
    <w:rsid w:val="0094238A"/>
    <w:rsid w:val="00944773"/>
    <w:rsid w:val="009559D5"/>
    <w:rsid w:val="009565EA"/>
    <w:rsid w:val="00957021"/>
    <w:rsid w:val="0096025D"/>
    <w:rsid w:val="009611AD"/>
    <w:rsid w:val="009634FB"/>
    <w:rsid w:val="00964C1D"/>
    <w:rsid w:val="0097656F"/>
    <w:rsid w:val="0098329B"/>
    <w:rsid w:val="00986D5C"/>
    <w:rsid w:val="00986F5D"/>
    <w:rsid w:val="00995425"/>
    <w:rsid w:val="009A02C2"/>
    <w:rsid w:val="009A3F1C"/>
    <w:rsid w:val="009B1A80"/>
    <w:rsid w:val="009B2B66"/>
    <w:rsid w:val="009C4346"/>
    <w:rsid w:val="009C5FFD"/>
    <w:rsid w:val="009D0290"/>
    <w:rsid w:val="009D17B1"/>
    <w:rsid w:val="009D4E20"/>
    <w:rsid w:val="009F0FC6"/>
    <w:rsid w:val="009F10BD"/>
    <w:rsid w:val="009F6C97"/>
    <w:rsid w:val="00A0113B"/>
    <w:rsid w:val="00A02ABD"/>
    <w:rsid w:val="00A02ACA"/>
    <w:rsid w:val="00A0404F"/>
    <w:rsid w:val="00A072D7"/>
    <w:rsid w:val="00A1626D"/>
    <w:rsid w:val="00A17040"/>
    <w:rsid w:val="00A234AB"/>
    <w:rsid w:val="00A235B6"/>
    <w:rsid w:val="00A23B01"/>
    <w:rsid w:val="00A263B5"/>
    <w:rsid w:val="00A37396"/>
    <w:rsid w:val="00A374ED"/>
    <w:rsid w:val="00A4441D"/>
    <w:rsid w:val="00A53C64"/>
    <w:rsid w:val="00A55BB3"/>
    <w:rsid w:val="00A55F73"/>
    <w:rsid w:val="00A56D32"/>
    <w:rsid w:val="00A642FE"/>
    <w:rsid w:val="00A67B9F"/>
    <w:rsid w:val="00A67BED"/>
    <w:rsid w:val="00A80D32"/>
    <w:rsid w:val="00A82741"/>
    <w:rsid w:val="00A83553"/>
    <w:rsid w:val="00A83EFB"/>
    <w:rsid w:val="00A8644F"/>
    <w:rsid w:val="00A91A9B"/>
    <w:rsid w:val="00A969B5"/>
    <w:rsid w:val="00A97B55"/>
    <w:rsid w:val="00AA1795"/>
    <w:rsid w:val="00AA1E1E"/>
    <w:rsid w:val="00AA7408"/>
    <w:rsid w:val="00AB0705"/>
    <w:rsid w:val="00AB1028"/>
    <w:rsid w:val="00AB341A"/>
    <w:rsid w:val="00AB51E7"/>
    <w:rsid w:val="00AB76FA"/>
    <w:rsid w:val="00AC1EFC"/>
    <w:rsid w:val="00AC227A"/>
    <w:rsid w:val="00AC44DE"/>
    <w:rsid w:val="00AC56DC"/>
    <w:rsid w:val="00AC7316"/>
    <w:rsid w:val="00AC78BD"/>
    <w:rsid w:val="00AD06AA"/>
    <w:rsid w:val="00AD1388"/>
    <w:rsid w:val="00AE47D3"/>
    <w:rsid w:val="00AE65D5"/>
    <w:rsid w:val="00AE703C"/>
    <w:rsid w:val="00AF1C34"/>
    <w:rsid w:val="00AF1E2E"/>
    <w:rsid w:val="00AF6AAD"/>
    <w:rsid w:val="00AF7AEC"/>
    <w:rsid w:val="00B03700"/>
    <w:rsid w:val="00B06CF6"/>
    <w:rsid w:val="00B100C3"/>
    <w:rsid w:val="00B13F3C"/>
    <w:rsid w:val="00B145CA"/>
    <w:rsid w:val="00B15AA1"/>
    <w:rsid w:val="00B200FC"/>
    <w:rsid w:val="00B216EB"/>
    <w:rsid w:val="00B221B7"/>
    <w:rsid w:val="00B26B0F"/>
    <w:rsid w:val="00B309E3"/>
    <w:rsid w:val="00B34D2F"/>
    <w:rsid w:val="00B3651F"/>
    <w:rsid w:val="00B4294E"/>
    <w:rsid w:val="00B45E0F"/>
    <w:rsid w:val="00B46617"/>
    <w:rsid w:val="00B57DB2"/>
    <w:rsid w:val="00B60475"/>
    <w:rsid w:val="00B621E1"/>
    <w:rsid w:val="00B63929"/>
    <w:rsid w:val="00B7026B"/>
    <w:rsid w:val="00B702C9"/>
    <w:rsid w:val="00B72D4C"/>
    <w:rsid w:val="00B7553F"/>
    <w:rsid w:val="00B75862"/>
    <w:rsid w:val="00B833BF"/>
    <w:rsid w:val="00B84485"/>
    <w:rsid w:val="00BA12FB"/>
    <w:rsid w:val="00BA15AF"/>
    <w:rsid w:val="00BA68DA"/>
    <w:rsid w:val="00BA69E4"/>
    <w:rsid w:val="00BA6CE3"/>
    <w:rsid w:val="00BB5E5B"/>
    <w:rsid w:val="00BD141E"/>
    <w:rsid w:val="00BD3238"/>
    <w:rsid w:val="00BD5C63"/>
    <w:rsid w:val="00BD65B4"/>
    <w:rsid w:val="00BD72D6"/>
    <w:rsid w:val="00BE3EDE"/>
    <w:rsid w:val="00BE4182"/>
    <w:rsid w:val="00BF36E0"/>
    <w:rsid w:val="00BF58C0"/>
    <w:rsid w:val="00C0431E"/>
    <w:rsid w:val="00C117FB"/>
    <w:rsid w:val="00C16964"/>
    <w:rsid w:val="00C25A18"/>
    <w:rsid w:val="00C31704"/>
    <w:rsid w:val="00C33FCF"/>
    <w:rsid w:val="00C34BBC"/>
    <w:rsid w:val="00C35C07"/>
    <w:rsid w:val="00C36AE4"/>
    <w:rsid w:val="00C36CFD"/>
    <w:rsid w:val="00C42F9A"/>
    <w:rsid w:val="00C430E4"/>
    <w:rsid w:val="00C43529"/>
    <w:rsid w:val="00C46F87"/>
    <w:rsid w:val="00C47803"/>
    <w:rsid w:val="00C514D9"/>
    <w:rsid w:val="00C53C9D"/>
    <w:rsid w:val="00C60571"/>
    <w:rsid w:val="00C611BE"/>
    <w:rsid w:val="00C64B58"/>
    <w:rsid w:val="00C65EF1"/>
    <w:rsid w:val="00C67F4B"/>
    <w:rsid w:val="00C82A19"/>
    <w:rsid w:val="00C849C7"/>
    <w:rsid w:val="00C86057"/>
    <w:rsid w:val="00C86417"/>
    <w:rsid w:val="00C90780"/>
    <w:rsid w:val="00C91C24"/>
    <w:rsid w:val="00C975C6"/>
    <w:rsid w:val="00CA083C"/>
    <w:rsid w:val="00CA0B28"/>
    <w:rsid w:val="00CA1BAF"/>
    <w:rsid w:val="00CA3202"/>
    <w:rsid w:val="00CA6E07"/>
    <w:rsid w:val="00CB0160"/>
    <w:rsid w:val="00CB404F"/>
    <w:rsid w:val="00CC4FE7"/>
    <w:rsid w:val="00CC5432"/>
    <w:rsid w:val="00CD25BC"/>
    <w:rsid w:val="00CD26BA"/>
    <w:rsid w:val="00CD27E8"/>
    <w:rsid w:val="00CD44BD"/>
    <w:rsid w:val="00CE1105"/>
    <w:rsid w:val="00CE569A"/>
    <w:rsid w:val="00CF3D62"/>
    <w:rsid w:val="00CF77BE"/>
    <w:rsid w:val="00D01764"/>
    <w:rsid w:val="00D01AA9"/>
    <w:rsid w:val="00D0481B"/>
    <w:rsid w:val="00D12D8D"/>
    <w:rsid w:val="00D20EF0"/>
    <w:rsid w:val="00D21421"/>
    <w:rsid w:val="00D21FF1"/>
    <w:rsid w:val="00D24055"/>
    <w:rsid w:val="00D3102D"/>
    <w:rsid w:val="00D3463C"/>
    <w:rsid w:val="00D3600A"/>
    <w:rsid w:val="00D4152B"/>
    <w:rsid w:val="00D4535B"/>
    <w:rsid w:val="00D47EBD"/>
    <w:rsid w:val="00D61AD2"/>
    <w:rsid w:val="00D6342D"/>
    <w:rsid w:val="00D63C75"/>
    <w:rsid w:val="00D64654"/>
    <w:rsid w:val="00D65C12"/>
    <w:rsid w:val="00D83097"/>
    <w:rsid w:val="00DA534E"/>
    <w:rsid w:val="00DA5E88"/>
    <w:rsid w:val="00DB02FD"/>
    <w:rsid w:val="00DB4719"/>
    <w:rsid w:val="00DC47F6"/>
    <w:rsid w:val="00DC769D"/>
    <w:rsid w:val="00DD29BF"/>
    <w:rsid w:val="00DD5906"/>
    <w:rsid w:val="00DD5FC2"/>
    <w:rsid w:val="00DE1BCA"/>
    <w:rsid w:val="00DE2A5A"/>
    <w:rsid w:val="00DF1A1F"/>
    <w:rsid w:val="00DF201C"/>
    <w:rsid w:val="00DF7BF9"/>
    <w:rsid w:val="00E02E17"/>
    <w:rsid w:val="00E064FA"/>
    <w:rsid w:val="00E06B54"/>
    <w:rsid w:val="00E13C31"/>
    <w:rsid w:val="00E234C3"/>
    <w:rsid w:val="00E25E27"/>
    <w:rsid w:val="00E31F32"/>
    <w:rsid w:val="00E32E42"/>
    <w:rsid w:val="00E34038"/>
    <w:rsid w:val="00E37049"/>
    <w:rsid w:val="00E378C7"/>
    <w:rsid w:val="00E54021"/>
    <w:rsid w:val="00E60360"/>
    <w:rsid w:val="00E609B4"/>
    <w:rsid w:val="00E60E3C"/>
    <w:rsid w:val="00E60FAC"/>
    <w:rsid w:val="00E622B6"/>
    <w:rsid w:val="00E6475C"/>
    <w:rsid w:val="00E65574"/>
    <w:rsid w:val="00E66D1B"/>
    <w:rsid w:val="00E66FC2"/>
    <w:rsid w:val="00E7150F"/>
    <w:rsid w:val="00E759AF"/>
    <w:rsid w:val="00E7696C"/>
    <w:rsid w:val="00E7788B"/>
    <w:rsid w:val="00E81BB2"/>
    <w:rsid w:val="00E820FA"/>
    <w:rsid w:val="00E84BDB"/>
    <w:rsid w:val="00E90F8B"/>
    <w:rsid w:val="00E91476"/>
    <w:rsid w:val="00E93102"/>
    <w:rsid w:val="00EA3628"/>
    <w:rsid w:val="00EA3BF9"/>
    <w:rsid w:val="00EA3D5D"/>
    <w:rsid w:val="00EA618E"/>
    <w:rsid w:val="00EB191C"/>
    <w:rsid w:val="00EB551C"/>
    <w:rsid w:val="00EC3C20"/>
    <w:rsid w:val="00EC4E4B"/>
    <w:rsid w:val="00EC6B34"/>
    <w:rsid w:val="00ED4E90"/>
    <w:rsid w:val="00ED5B8D"/>
    <w:rsid w:val="00EE2857"/>
    <w:rsid w:val="00EF2509"/>
    <w:rsid w:val="00EF26A8"/>
    <w:rsid w:val="00EF5505"/>
    <w:rsid w:val="00EF6DEF"/>
    <w:rsid w:val="00F01DB7"/>
    <w:rsid w:val="00F02ADE"/>
    <w:rsid w:val="00F05BCF"/>
    <w:rsid w:val="00F11276"/>
    <w:rsid w:val="00F11EA5"/>
    <w:rsid w:val="00F166D1"/>
    <w:rsid w:val="00F2017D"/>
    <w:rsid w:val="00F2360F"/>
    <w:rsid w:val="00F236F5"/>
    <w:rsid w:val="00F24184"/>
    <w:rsid w:val="00F24849"/>
    <w:rsid w:val="00F24B1E"/>
    <w:rsid w:val="00F26BCD"/>
    <w:rsid w:val="00F34A85"/>
    <w:rsid w:val="00F365FF"/>
    <w:rsid w:val="00F41396"/>
    <w:rsid w:val="00F4506E"/>
    <w:rsid w:val="00F465BC"/>
    <w:rsid w:val="00F51279"/>
    <w:rsid w:val="00F560EC"/>
    <w:rsid w:val="00F65176"/>
    <w:rsid w:val="00F65454"/>
    <w:rsid w:val="00F66407"/>
    <w:rsid w:val="00F7097D"/>
    <w:rsid w:val="00F7317E"/>
    <w:rsid w:val="00F77006"/>
    <w:rsid w:val="00F81859"/>
    <w:rsid w:val="00F8642F"/>
    <w:rsid w:val="00F91957"/>
    <w:rsid w:val="00F9337F"/>
    <w:rsid w:val="00FA2A73"/>
    <w:rsid w:val="00FB3754"/>
    <w:rsid w:val="00FB3B18"/>
    <w:rsid w:val="00FB4E8F"/>
    <w:rsid w:val="00FB5BD6"/>
    <w:rsid w:val="00FC1911"/>
    <w:rsid w:val="00FC1E45"/>
    <w:rsid w:val="00FC4023"/>
    <w:rsid w:val="00FC771C"/>
    <w:rsid w:val="00FD700A"/>
    <w:rsid w:val="00FE352A"/>
    <w:rsid w:val="00FE451F"/>
    <w:rsid w:val="00FE73CB"/>
    <w:rsid w:val="00FF3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DC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4E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0D38"/>
    <w:pPr>
      <w:tabs>
        <w:tab w:val="center" w:pos="4320"/>
        <w:tab w:val="right" w:pos="8640"/>
      </w:tabs>
    </w:pPr>
  </w:style>
  <w:style w:type="paragraph" w:styleId="Footer">
    <w:name w:val="footer"/>
    <w:basedOn w:val="Normal"/>
    <w:rsid w:val="001A0D38"/>
    <w:pPr>
      <w:tabs>
        <w:tab w:val="center" w:pos="4320"/>
        <w:tab w:val="right" w:pos="8640"/>
      </w:tabs>
    </w:pPr>
  </w:style>
  <w:style w:type="character" w:styleId="Hyperlink">
    <w:name w:val="Hyperlink"/>
    <w:basedOn w:val="DefaultParagraphFont"/>
    <w:rsid w:val="001A0D38"/>
    <w:rPr>
      <w:color w:val="0000FF"/>
      <w:u w:val="single"/>
    </w:rPr>
  </w:style>
  <w:style w:type="character" w:styleId="PageNumber">
    <w:name w:val="page number"/>
    <w:basedOn w:val="DefaultParagraphFont"/>
    <w:rsid w:val="006D01F2"/>
  </w:style>
  <w:style w:type="paragraph" w:styleId="BalloonText">
    <w:name w:val="Balloon Text"/>
    <w:basedOn w:val="Normal"/>
    <w:semiHidden/>
    <w:rsid w:val="006D01F2"/>
    <w:rPr>
      <w:rFonts w:ascii="Tahoma" w:hAnsi="Tahoma" w:cs="Tahoma"/>
      <w:sz w:val="16"/>
      <w:szCs w:val="16"/>
    </w:rPr>
  </w:style>
  <w:style w:type="paragraph" w:styleId="FootnoteText">
    <w:name w:val="footnote text"/>
    <w:basedOn w:val="Normal"/>
    <w:semiHidden/>
    <w:rsid w:val="00AF6AAD"/>
    <w:rPr>
      <w:sz w:val="20"/>
      <w:szCs w:val="20"/>
    </w:rPr>
  </w:style>
  <w:style w:type="character" w:styleId="FootnoteReference">
    <w:name w:val="footnote reference"/>
    <w:basedOn w:val="DefaultParagraphFont"/>
    <w:semiHidden/>
    <w:rsid w:val="00AF6AAD"/>
    <w:rPr>
      <w:vertAlign w:val="superscript"/>
    </w:rPr>
  </w:style>
  <w:style w:type="paragraph" w:styleId="DocumentMap">
    <w:name w:val="Document Map"/>
    <w:basedOn w:val="Normal"/>
    <w:semiHidden/>
    <w:rsid w:val="008E26AE"/>
    <w:pPr>
      <w:shd w:val="clear" w:color="auto" w:fill="000080"/>
    </w:pPr>
    <w:rPr>
      <w:rFonts w:ascii="Tahoma" w:hAnsi="Tahoma" w:cs="Tahoma"/>
      <w:sz w:val="20"/>
      <w:szCs w:val="20"/>
    </w:rPr>
  </w:style>
  <w:style w:type="paragraph" w:styleId="NormalWeb">
    <w:name w:val="Normal (Web)"/>
    <w:basedOn w:val="Normal"/>
    <w:uiPriority w:val="99"/>
    <w:unhideWhenUsed/>
    <w:rsid w:val="00487D6E"/>
    <w:pPr>
      <w:spacing w:after="150"/>
    </w:pPr>
    <w:rPr>
      <w:sz w:val="29"/>
      <w:szCs w:val="29"/>
    </w:rPr>
  </w:style>
  <w:style w:type="table" w:customStyle="1" w:styleId="TableGrid1">
    <w:name w:val="Table Grid1"/>
    <w:basedOn w:val="TableNormal"/>
    <w:next w:val="TableGrid"/>
    <w:rsid w:val="00F45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6C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666C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666C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484D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3B01"/>
    <w:pPr>
      <w:ind w:left="720"/>
      <w:contextualSpacing/>
    </w:pPr>
  </w:style>
  <w:style w:type="table" w:customStyle="1" w:styleId="TableGrid6">
    <w:name w:val="Table Grid6"/>
    <w:basedOn w:val="TableNormal"/>
    <w:next w:val="TableGrid"/>
    <w:uiPriority w:val="99"/>
    <w:rsid w:val="009F10B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rsid w:val="00A55F7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2">
    <w:name w:val="legds2"/>
    <w:basedOn w:val="DefaultParagraphFont"/>
    <w:rsid w:val="00A55F73"/>
    <w:rPr>
      <w:vanish w:val="0"/>
      <w:webHidden w:val="0"/>
      <w:specVanish w:val="0"/>
    </w:rPr>
  </w:style>
  <w:style w:type="character" w:styleId="CommentReference">
    <w:name w:val="annotation reference"/>
    <w:basedOn w:val="DefaultParagraphFont"/>
    <w:semiHidden/>
    <w:unhideWhenUsed/>
    <w:rsid w:val="00F34A85"/>
    <w:rPr>
      <w:sz w:val="16"/>
      <w:szCs w:val="16"/>
    </w:rPr>
  </w:style>
  <w:style w:type="paragraph" w:styleId="CommentText">
    <w:name w:val="annotation text"/>
    <w:basedOn w:val="Normal"/>
    <w:link w:val="CommentTextChar"/>
    <w:semiHidden/>
    <w:unhideWhenUsed/>
    <w:rsid w:val="00F34A85"/>
    <w:rPr>
      <w:sz w:val="20"/>
      <w:szCs w:val="20"/>
    </w:rPr>
  </w:style>
  <w:style w:type="character" w:customStyle="1" w:styleId="CommentTextChar">
    <w:name w:val="Comment Text Char"/>
    <w:basedOn w:val="DefaultParagraphFont"/>
    <w:link w:val="CommentText"/>
    <w:semiHidden/>
    <w:rsid w:val="00F34A85"/>
  </w:style>
  <w:style w:type="paragraph" w:styleId="CommentSubject">
    <w:name w:val="annotation subject"/>
    <w:basedOn w:val="CommentText"/>
    <w:next w:val="CommentText"/>
    <w:link w:val="CommentSubjectChar"/>
    <w:semiHidden/>
    <w:unhideWhenUsed/>
    <w:rsid w:val="00F34A85"/>
    <w:rPr>
      <w:b/>
      <w:bCs/>
    </w:rPr>
  </w:style>
  <w:style w:type="character" w:customStyle="1" w:styleId="CommentSubjectChar">
    <w:name w:val="Comment Subject Char"/>
    <w:basedOn w:val="CommentTextChar"/>
    <w:link w:val="CommentSubject"/>
    <w:semiHidden/>
    <w:rsid w:val="00F34A85"/>
    <w:rPr>
      <w:b/>
      <w:bCs/>
    </w:rPr>
  </w:style>
  <w:style w:type="paragraph" w:customStyle="1" w:styleId="Default">
    <w:name w:val="Default"/>
    <w:rsid w:val="00DC769D"/>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323F9"/>
    <w:rPr>
      <w:color w:val="605E5C"/>
      <w:shd w:val="clear" w:color="auto" w:fill="E1DFDD"/>
    </w:rPr>
  </w:style>
  <w:style w:type="table" w:customStyle="1" w:styleId="TableGrid41">
    <w:name w:val="Table Grid41"/>
    <w:basedOn w:val="TableNormal"/>
    <w:uiPriority w:val="99"/>
    <w:rsid w:val="000A2FF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99"/>
    <w:rsid w:val="00B833BF"/>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99"/>
    <w:rsid w:val="00BA68D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99"/>
    <w:rsid w:val="008834F0"/>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E352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99"/>
    <w:rsid w:val="00FE352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99"/>
    <w:rsid w:val="003D7173"/>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64">
      <w:bodyDiv w:val="1"/>
      <w:marLeft w:val="0"/>
      <w:marRight w:val="0"/>
      <w:marTop w:val="0"/>
      <w:marBottom w:val="0"/>
      <w:divBdr>
        <w:top w:val="none" w:sz="0" w:space="0" w:color="auto"/>
        <w:left w:val="none" w:sz="0" w:space="0" w:color="auto"/>
        <w:bottom w:val="none" w:sz="0" w:space="0" w:color="auto"/>
        <w:right w:val="none" w:sz="0" w:space="0" w:color="auto"/>
      </w:divBdr>
    </w:div>
    <w:div w:id="52195248">
      <w:bodyDiv w:val="1"/>
      <w:marLeft w:val="0"/>
      <w:marRight w:val="0"/>
      <w:marTop w:val="0"/>
      <w:marBottom w:val="0"/>
      <w:divBdr>
        <w:top w:val="none" w:sz="0" w:space="0" w:color="auto"/>
        <w:left w:val="none" w:sz="0" w:space="0" w:color="auto"/>
        <w:bottom w:val="none" w:sz="0" w:space="0" w:color="auto"/>
        <w:right w:val="none" w:sz="0" w:space="0" w:color="auto"/>
      </w:divBdr>
    </w:div>
    <w:div w:id="56058083">
      <w:bodyDiv w:val="1"/>
      <w:marLeft w:val="0"/>
      <w:marRight w:val="0"/>
      <w:marTop w:val="0"/>
      <w:marBottom w:val="0"/>
      <w:divBdr>
        <w:top w:val="none" w:sz="0" w:space="0" w:color="auto"/>
        <w:left w:val="none" w:sz="0" w:space="0" w:color="auto"/>
        <w:bottom w:val="none" w:sz="0" w:space="0" w:color="auto"/>
        <w:right w:val="none" w:sz="0" w:space="0" w:color="auto"/>
      </w:divBdr>
    </w:div>
    <w:div w:id="144051594">
      <w:bodyDiv w:val="1"/>
      <w:marLeft w:val="0"/>
      <w:marRight w:val="0"/>
      <w:marTop w:val="0"/>
      <w:marBottom w:val="0"/>
      <w:divBdr>
        <w:top w:val="none" w:sz="0" w:space="0" w:color="auto"/>
        <w:left w:val="none" w:sz="0" w:space="0" w:color="auto"/>
        <w:bottom w:val="none" w:sz="0" w:space="0" w:color="auto"/>
        <w:right w:val="none" w:sz="0" w:space="0" w:color="auto"/>
      </w:divBdr>
    </w:div>
    <w:div w:id="147407456">
      <w:bodyDiv w:val="1"/>
      <w:marLeft w:val="0"/>
      <w:marRight w:val="0"/>
      <w:marTop w:val="0"/>
      <w:marBottom w:val="0"/>
      <w:divBdr>
        <w:top w:val="none" w:sz="0" w:space="0" w:color="auto"/>
        <w:left w:val="none" w:sz="0" w:space="0" w:color="auto"/>
        <w:bottom w:val="none" w:sz="0" w:space="0" w:color="auto"/>
        <w:right w:val="none" w:sz="0" w:space="0" w:color="auto"/>
      </w:divBdr>
    </w:div>
    <w:div w:id="255015327">
      <w:bodyDiv w:val="1"/>
      <w:marLeft w:val="0"/>
      <w:marRight w:val="0"/>
      <w:marTop w:val="0"/>
      <w:marBottom w:val="0"/>
      <w:divBdr>
        <w:top w:val="none" w:sz="0" w:space="0" w:color="auto"/>
        <w:left w:val="none" w:sz="0" w:space="0" w:color="auto"/>
        <w:bottom w:val="none" w:sz="0" w:space="0" w:color="auto"/>
        <w:right w:val="none" w:sz="0" w:space="0" w:color="auto"/>
      </w:divBdr>
    </w:div>
    <w:div w:id="417676706">
      <w:bodyDiv w:val="1"/>
      <w:marLeft w:val="0"/>
      <w:marRight w:val="0"/>
      <w:marTop w:val="0"/>
      <w:marBottom w:val="0"/>
      <w:divBdr>
        <w:top w:val="none" w:sz="0" w:space="0" w:color="auto"/>
        <w:left w:val="none" w:sz="0" w:space="0" w:color="auto"/>
        <w:bottom w:val="none" w:sz="0" w:space="0" w:color="auto"/>
        <w:right w:val="none" w:sz="0" w:space="0" w:color="auto"/>
      </w:divBdr>
    </w:div>
    <w:div w:id="632564473">
      <w:bodyDiv w:val="1"/>
      <w:marLeft w:val="0"/>
      <w:marRight w:val="0"/>
      <w:marTop w:val="0"/>
      <w:marBottom w:val="0"/>
      <w:divBdr>
        <w:top w:val="none" w:sz="0" w:space="0" w:color="auto"/>
        <w:left w:val="none" w:sz="0" w:space="0" w:color="auto"/>
        <w:bottom w:val="none" w:sz="0" w:space="0" w:color="auto"/>
        <w:right w:val="none" w:sz="0" w:space="0" w:color="auto"/>
      </w:divBdr>
    </w:div>
    <w:div w:id="817264931">
      <w:bodyDiv w:val="1"/>
      <w:marLeft w:val="0"/>
      <w:marRight w:val="0"/>
      <w:marTop w:val="0"/>
      <w:marBottom w:val="0"/>
      <w:divBdr>
        <w:top w:val="none" w:sz="0" w:space="0" w:color="auto"/>
        <w:left w:val="none" w:sz="0" w:space="0" w:color="auto"/>
        <w:bottom w:val="none" w:sz="0" w:space="0" w:color="auto"/>
        <w:right w:val="none" w:sz="0" w:space="0" w:color="auto"/>
      </w:divBdr>
    </w:div>
    <w:div w:id="818116347">
      <w:bodyDiv w:val="1"/>
      <w:marLeft w:val="0"/>
      <w:marRight w:val="0"/>
      <w:marTop w:val="0"/>
      <w:marBottom w:val="0"/>
      <w:divBdr>
        <w:top w:val="none" w:sz="0" w:space="0" w:color="auto"/>
        <w:left w:val="none" w:sz="0" w:space="0" w:color="auto"/>
        <w:bottom w:val="none" w:sz="0" w:space="0" w:color="auto"/>
        <w:right w:val="none" w:sz="0" w:space="0" w:color="auto"/>
      </w:divBdr>
    </w:div>
    <w:div w:id="960962779">
      <w:bodyDiv w:val="1"/>
      <w:marLeft w:val="0"/>
      <w:marRight w:val="0"/>
      <w:marTop w:val="0"/>
      <w:marBottom w:val="0"/>
      <w:divBdr>
        <w:top w:val="none" w:sz="0" w:space="0" w:color="auto"/>
        <w:left w:val="none" w:sz="0" w:space="0" w:color="auto"/>
        <w:bottom w:val="none" w:sz="0" w:space="0" w:color="auto"/>
        <w:right w:val="none" w:sz="0" w:space="0" w:color="auto"/>
      </w:divBdr>
    </w:div>
    <w:div w:id="980616481">
      <w:bodyDiv w:val="1"/>
      <w:marLeft w:val="0"/>
      <w:marRight w:val="0"/>
      <w:marTop w:val="0"/>
      <w:marBottom w:val="0"/>
      <w:divBdr>
        <w:top w:val="none" w:sz="0" w:space="0" w:color="auto"/>
        <w:left w:val="none" w:sz="0" w:space="0" w:color="auto"/>
        <w:bottom w:val="none" w:sz="0" w:space="0" w:color="auto"/>
        <w:right w:val="none" w:sz="0" w:space="0" w:color="auto"/>
      </w:divBdr>
    </w:div>
    <w:div w:id="1051029618">
      <w:bodyDiv w:val="1"/>
      <w:marLeft w:val="0"/>
      <w:marRight w:val="0"/>
      <w:marTop w:val="0"/>
      <w:marBottom w:val="0"/>
      <w:divBdr>
        <w:top w:val="none" w:sz="0" w:space="0" w:color="auto"/>
        <w:left w:val="none" w:sz="0" w:space="0" w:color="auto"/>
        <w:bottom w:val="none" w:sz="0" w:space="0" w:color="auto"/>
        <w:right w:val="none" w:sz="0" w:space="0" w:color="auto"/>
      </w:divBdr>
    </w:div>
    <w:div w:id="1071005410">
      <w:bodyDiv w:val="1"/>
      <w:marLeft w:val="0"/>
      <w:marRight w:val="0"/>
      <w:marTop w:val="0"/>
      <w:marBottom w:val="0"/>
      <w:divBdr>
        <w:top w:val="none" w:sz="0" w:space="0" w:color="auto"/>
        <w:left w:val="none" w:sz="0" w:space="0" w:color="auto"/>
        <w:bottom w:val="none" w:sz="0" w:space="0" w:color="auto"/>
        <w:right w:val="none" w:sz="0" w:space="0" w:color="auto"/>
      </w:divBdr>
    </w:div>
    <w:div w:id="1284850771">
      <w:bodyDiv w:val="1"/>
      <w:marLeft w:val="0"/>
      <w:marRight w:val="0"/>
      <w:marTop w:val="0"/>
      <w:marBottom w:val="0"/>
      <w:divBdr>
        <w:top w:val="none" w:sz="0" w:space="0" w:color="auto"/>
        <w:left w:val="none" w:sz="0" w:space="0" w:color="auto"/>
        <w:bottom w:val="none" w:sz="0" w:space="0" w:color="auto"/>
        <w:right w:val="none" w:sz="0" w:space="0" w:color="auto"/>
      </w:divBdr>
    </w:div>
    <w:div w:id="1296062648">
      <w:bodyDiv w:val="1"/>
      <w:marLeft w:val="0"/>
      <w:marRight w:val="0"/>
      <w:marTop w:val="0"/>
      <w:marBottom w:val="0"/>
      <w:divBdr>
        <w:top w:val="none" w:sz="0" w:space="0" w:color="auto"/>
        <w:left w:val="none" w:sz="0" w:space="0" w:color="auto"/>
        <w:bottom w:val="none" w:sz="0" w:space="0" w:color="auto"/>
        <w:right w:val="none" w:sz="0" w:space="0" w:color="auto"/>
      </w:divBdr>
    </w:div>
    <w:div w:id="1401516022">
      <w:bodyDiv w:val="1"/>
      <w:marLeft w:val="0"/>
      <w:marRight w:val="0"/>
      <w:marTop w:val="0"/>
      <w:marBottom w:val="0"/>
      <w:divBdr>
        <w:top w:val="none" w:sz="0" w:space="0" w:color="auto"/>
        <w:left w:val="none" w:sz="0" w:space="0" w:color="auto"/>
        <w:bottom w:val="none" w:sz="0" w:space="0" w:color="auto"/>
        <w:right w:val="none" w:sz="0" w:space="0" w:color="auto"/>
      </w:divBdr>
    </w:div>
    <w:div w:id="1424379729">
      <w:bodyDiv w:val="1"/>
      <w:marLeft w:val="0"/>
      <w:marRight w:val="0"/>
      <w:marTop w:val="0"/>
      <w:marBottom w:val="0"/>
      <w:divBdr>
        <w:top w:val="none" w:sz="0" w:space="0" w:color="auto"/>
        <w:left w:val="none" w:sz="0" w:space="0" w:color="auto"/>
        <w:bottom w:val="none" w:sz="0" w:space="0" w:color="auto"/>
        <w:right w:val="none" w:sz="0" w:space="0" w:color="auto"/>
      </w:divBdr>
    </w:div>
    <w:div w:id="1447118395">
      <w:bodyDiv w:val="1"/>
      <w:marLeft w:val="0"/>
      <w:marRight w:val="0"/>
      <w:marTop w:val="0"/>
      <w:marBottom w:val="0"/>
      <w:divBdr>
        <w:top w:val="none" w:sz="0" w:space="0" w:color="auto"/>
        <w:left w:val="none" w:sz="0" w:space="0" w:color="auto"/>
        <w:bottom w:val="none" w:sz="0" w:space="0" w:color="auto"/>
        <w:right w:val="none" w:sz="0" w:space="0" w:color="auto"/>
      </w:divBdr>
    </w:div>
    <w:div w:id="1501770431">
      <w:bodyDiv w:val="1"/>
      <w:marLeft w:val="0"/>
      <w:marRight w:val="0"/>
      <w:marTop w:val="0"/>
      <w:marBottom w:val="0"/>
      <w:divBdr>
        <w:top w:val="none" w:sz="0" w:space="0" w:color="auto"/>
        <w:left w:val="none" w:sz="0" w:space="0" w:color="auto"/>
        <w:bottom w:val="none" w:sz="0" w:space="0" w:color="auto"/>
        <w:right w:val="none" w:sz="0" w:space="0" w:color="auto"/>
      </w:divBdr>
    </w:div>
    <w:div w:id="1511601875">
      <w:bodyDiv w:val="1"/>
      <w:marLeft w:val="0"/>
      <w:marRight w:val="0"/>
      <w:marTop w:val="0"/>
      <w:marBottom w:val="0"/>
      <w:divBdr>
        <w:top w:val="none" w:sz="0" w:space="0" w:color="auto"/>
        <w:left w:val="none" w:sz="0" w:space="0" w:color="auto"/>
        <w:bottom w:val="none" w:sz="0" w:space="0" w:color="auto"/>
        <w:right w:val="none" w:sz="0" w:space="0" w:color="auto"/>
      </w:divBdr>
    </w:div>
    <w:div w:id="1596745335">
      <w:bodyDiv w:val="1"/>
      <w:marLeft w:val="0"/>
      <w:marRight w:val="0"/>
      <w:marTop w:val="0"/>
      <w:marBottom w:val="0"/>
      <w:divBdr>
        <w:top w:val="none" w:sz="0" w:space="0" w:color="auto"/>
        <w:left w:val="none" w:sz="0" w:space="0" w:color="auto"/>
        <w:bottom w:val="none" w:sz="0" w:space="0" w:color="auto"/>
        <w:right w:val="none" w:sz="0" w:space="0" w:color="auto"/>
      </w:divBdr>
    </w:div>
    <w:div w:id="1835298657">
      <w:bodyDiv w:val="1"/>
      <w:marLeft w:val="0"/>
      <w:marRight w:val="0"/>
      <w:marTop w:val="0"/>
      <w:marBottom w:val="0"/>
      <w:divBdr>
        <w:top w:val="none" w:sz="0" w:space="0" w:color="auto"/>
        <w:left w:val="none" w:sz="0" w:space="0" w:color="auto"/>
        <w:bottom w:val="none" w:sz="0" w:space="0" w:color="auto"/>
        <w:right w:val="none" w:sz="0" w:space="0" w:color="auto"/>
      </w:divBdr>
    </w:div>
    <w:div w:id="1921789024">
      <w:bodyDiv w:val="1"/>
      <w:marLeft w:val="0"/>
      <w:marRight w:val="0"/>
      <w:marTop w:val="0"/>
      <w:marBottom w:val="0"/>
      <w:divBdr>
        <w:top w:val="none" w:sz="0" w:space="0" w:color="auto"/>
        <w:left w:val="none" w:sz="0" w:space="0" w:color="auto"/>
        <w:bottom w:val="none" w:sz="0" w:space="0" w:color="auto"/>
        <w:right w:val="none" w:sz="0" w:space="0" w:color="auto"/>
      </w:divBdr>
    </w:div>
    <w:div w:id="1934431717">
      <w:bodyDiv w:val="1"/>
      <w:marLeft w:val="0"/>
      <w:marRight w:val="0"/>
      <w:marTop w:val="0"/>
      <w:marBottom w:val="0"/>
      <w:divBdr>
        <w:top w:val="none" w:sz="0" w:space="0" w:color="auto"/>
        <w:left w:val="none" w:sz="0" w:space="0" w:color="auto"/>
        <w:bottom w:val="none" w:sz="0" w:space="0" w:color="auto"/>
        <w:right w:val="none" w:sz="0" w:space="0" w:color="auto"/>
      </w:divBdr>
    </w:div>
    <w:div w:id="203792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llepbizgateway.co.uk/gambling-act-2005/assessment-template-forms/"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_x0020_Classification xmlns="dcd4d639-de5a-4bad-aded-2c25c5bf9fca">Official</Security_x0020_Classification>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593628c4-e788-48f5-a895-7687fc720f91</TermId>
        </TermInfo>
      </Terms>
    </k0cb5e08406545c18344e2142bcf0abc>
    <TaxKeywordTaxHTField xmlns="dcd4d639-de5a-4bad-aded-2c25c5bf9fca">
      <Terms xmlns="http://schemas.microsoft.com/office/infopath/2007/PartnerControls"/>
    </TaxKeywordTaxHTField>
    <RoutingRuleDescription xmlns="http://schemas.microsoft.com/sharepoint/v3" xsi:nil="true"/>
    <n300bd280aac47c8b25aa7458bf0f8c4 xmlns="dcd4d639-de5a-4bad-aded-2c25c5bf9fca">
      <Terms xmlns="http://schemas.microsoft.com/office/infopath/2007/PartnerControls"/>
    </n300bd280aac47c8b25aa7458bf0f8c4>
    <TaxCatchAll xmlns="dcd4d639-de5a-4bad-aded-2c25c5bf9fca">
      <Value>514</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Insight Document" ma:contentTypeID="0x010100943D46E95D4A1B4FBA60C8AEF611E21902050400A9479D72C3BB554888497CBAE5E78E56" ma:contentTypeVersion="22" ma:contentTypeDescription="" ma:contentTypeScope="" ma:versionID="bed596eff2af0d49c7755e275d063291">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3617a18880ff93dd4fd41db3d7d9371b"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default=""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description=""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97c85119-18d9-41e7-8c9c-94d8ffdc55dc" ContentTypeId="0x010100943D46E95D4A1B4FBA60C8AEF611E21902050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85412-BE03-4661-85E9-E29D87AF7E92}">
  <ds:schemaRefs>
    <ds:schemaRef ds:uri="http://schemas.microsoft.com/office/2006/metadata/customXsn"/>
  </ds:schemaRefs>
</ds:datastoreItem>
</file>

<file path=customXml/itemProps2.xml><?xml version="1.0" encoding="utf-8"?>
<ds:datastoreItem xmlns:ds="http://schemas.openxmlformats.org/officeDocument/2006/customXml" ds:itemID="{9BE41C6C-EBB8-4BA3-940F-56C112C7C6C9}">
  <ds:schemaRefs>
    <ds:schemaRef ds:uri="http://schemas.microsoft.com/sharepoint/events"/>
  </ds:schemaRefs>
</ds:datastoreItem>
</file>

<file path=customXml/itemProps3.xml><?xml version="1.0" encoding="utf-8"?>
<ds:datastoreItem xmlns:ds="http://schemas.openxmlformats.org/officeDocument/2006/customXml" ds:itemID="{FD08C6D1-EE2A-4DFB-A961-7C2E93F1A600}">
  <ds:schemaRefs>
    <ds:schemaRef ds:uri="http://schemas.microsoft.com/sharepoint/v3/contenttype/forms"/>
  </ds:schemaRefs>
</ds:datastoreItem>
</file>

<file path=customXml/itemProps4.xml><?xml version="1.0" encoding="utf-8"?>
<ds:datastoreItem xmlns:ds="http://schemas.openxmlformats.org/officeDocument/2006/customXml" ds:itemID="{22A9D7DE-E81E-4C78-8D65-79EB713B014D}">
  <ds:schemaRefs>
    <ds:schemaRef ds:uri="http://schemas.microsoft.com/office/2006/documentManagement/types"/>
    <ds:schemaRef ds:uri="http://purl.org/dc/elements/1.1/"/>
    <ds:schemaRef ds:uri="http://schemas.microsoft.com/office/2006/metadata/properties"/>
    <ds:schemaRef ds:uri="dcd4d639-de5a-4bad-aded-2c25c5bf9fca"/>
    <ds:schemaRef ds:uri="http://schemas.microsoft.com/office/infopath/2007/PartnerControl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8E0AD51-9A43-42D2-A9C9-10355E50A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4d639-de5a-4bad-aded-2c25c5bf9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D8B8BA-3340-4786-9880-1E6A3FB85B25}">
  <ds:schemaRefs>
    <ds:schemaRef ds:uri="Microsoft.SharePoint.Taxonomy.ContentTypeSync"/>
  </ds:schemaRefs>
</ds:datastoreItem>
</file>

<file path=customXml/itemProps7.xml><?xml version="1.0" encoding="utf-8"?>
<ds:datastoreItem xmlns:ds="http://schemas.openxmlformats.org/officeDocument/2006/customXml" ds:itemID="{763946CF-8DCF-4C56-978E-FE2C2B7A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2321</Words>
  <Characters>12538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2019-11-28T16:07:00Z</dcterms:created>
  <dcterms:modified xsi:type="dcterms:W3CDTF">2019-11-28T16:07:00Z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0x010100943D46E95D4A1B4FBA60C8AEF611E21902050400A9479D72C3BB554888497CBAE5E78E56</vt:lpwstr>
  </property>
  <property fmtid="{D5CDD505-2E9C-101B-9397-08002B2CF9AE}" pid="3" name="Operator">
    <vt:lpwstr/>
  </property>
  <property fmtid="{D5CDD505-2E9C-101B-9397-08002B2CF9AE}" pid="4" name="Function">
    <vt:lpwstr>514;#Compliance|593628c4-e788-48f5-a895-7687fc720f91</vt:lpwstr>
  </property>
  <property fmtid="{D5CDD505-2E9C-101B-9397-08002B2CF9AE}" pid="5" name="TaxKeyword">
    <vt:lpwstr/>
  </property>
  <property fmtid="{D5CDD505-2E9C-101B-9397-08002B2CF9AE}" pid="6" name="Stakeholder">
    <vt:lpwstr/>
  </property>
  <property fmtid="{D5CDD505-2E9C-101B-9397-08002B2CF9AE}" pid="7" name="Related Functions">
    <vt:lpwstr/>
  </property>
  <property fmtid="{D5CDD505-2E9C-101B-9397-08002B2CF9AE}" pid="8" name="_dlc_policyId">
    <vt:lpwstr/>
  </property>
  <property fmtid="{D5CDD505-2E9C-101B-9397-08002B2CF9AE}" pid="9" name="ItemRetentionFormula">
    <vt:lpwstr/>
  </property>
</Properties>
</file>